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146DB" w:rsidRDefault="007146DB" w:rsidP="007146DB">
      <w:pPr>
        <w:pStyle w:val="2"/>
        <w:spacing w:before="0" w:after="0" w:line="580" w:lineRule="exact"/>
        <w:ind w:firstLineChars="200" w:firstLine="880"/>
        <w:jc w:val="center"/>
        <w:rPr>
          <w:rFonts w:ascii="黑体" w:eastAsia="黑体"/>
          <w:b w:val="0"/>
          <w:bCs w:val="0"/>
          <w:sz w:val="44"/>
          <w:szCs w:val="44"/>
        </w:rPr>
      </w:pPr>
    </w:p>
    <w:p w:rsidR="007146DB" w:rsidRDefault="007146DB" w:rsidP="007146DB">
      <w:pPr>
        <w:pStyle w:val="2"/>
        <w:spacing w:before="0" w:after="0" w:line="580" w:lineRule="exact"/>
        <w:ind w:firstLineChars="200" w:firstLine="880"/>
        <w:jc w:val="center"/>
        <w:rPr>
          <w:rFonts w:ascii="黑体" w:eastAsia="黑体"/>
          <w:b w:val="0"/>
          <w:bCs w:val="0"/>
          <w:sz w:val="44"/>
          <w:szCs w:val="44"/>
        </w:rPr>
      </w:pPr>
    </w:p>
    <w:p w:rsidR="007146DB" w:rsidRDefault="007146DB" w:rsidP="007146DB">
      <w:pPr>
        <w:pStyle w:val="2"/>
        <w:spacing w:before="0" w:after="0" w:line="580" w:lineRule="exact"/>
        <w:ind w:firstLineChars="200" w:firstLine="880"/>
        <w:jc w:val="center"/>
        <w:rPr>
          <w:rFonts w:ascii="黑体" w:eastAsia="黑体"/>
          <w:b w:val="0"/>
          <w:bCs w:val="0"/>
          <w:sz w:val="44"/>
          <w:szCs w:val="44"/>
        </w:rPr>
      </w:pPr>
    </w:p>
    <w:p w:rsidR="007146DB" w:rsidRDefault="007146DB" w:rsidP="007146DB">
      <w:pPr>
        <w:pStyle w:val="2"/>
        <w:spacing w:before="0" w:after="0" w:line="580" w:lineRule="exact"/>
        <w:ind w:firstLineChars="200" w:firstLine="880"/>
        <w:jc w:val="center"/>
        <w:rPr>
          <w:rFonts w:ascii="黑体" w:eastAsia="黑体"/>
          <w:b w:val="0"/>
          <w:bCs w:val="0"/>
          <w:sz w:val="44"/>
          <w:szCs w:val="44"/>
        </w:rPr>
      </w:pPr>
    </w:p>
    <w:p w:rsidR="00C46655" w:rsidRPr="007146DB" w:rsidRDefault="00C46655" w:rsidP="007146DB">
      <w:pPr>
        <w:pStyle w:val="2"/>
        <w:spacing w:before="0" w:after="0" w:line="580" w:lineRule="exact"/>
        <w:ind w:firstLineChars="200" w:firstLine="1040"/>
        <w:jc w:val="center"/>
        <w:rPr>
          <w:rFonts w:ascii="黑体" w:eastAsia="黑体"/>
          <w:b w:val="0"/>
          <w:bCs w:val="0"/>
          <w:sz w:val="52"/>
          <w:szCs w:val="52"/>
        </w:rPr>
      </w:pPr>
      <w:r w:rsidRPr="007146DB">
        <w:rPr>
          <w:rFonts w:ascii="黑体" w:eastAsia="黑体" w:hint="eastAsia"/>
          <w:b w:val="0"/>
          <w:bCs w:val="0"/>
          <w:sz w:val="52"/>
          <w:szCs w:val="52"/>
        </w:rPr>
        <w:t>2018年度部门决算公开</w:t>
      </w:r>
    </w:p>
    <w:p w:rsidR="007146DB" w:rsidRPr="007146DB" w:rsidRDefault="007146DB" w:rsidP="007146DB"/>
    <w:p w:rsidR="00C46655" w:rsidRDefault="00C46655">
      <w:pPr>
        <w:pStyle w:val="2"/>
        <w:spacing w:before="0" w:after="0" w:line="580" w:lineRule="exact"/>
        <w:ind w:firstLineChars="200" w:firstLine="640"/>
        <w:rPr>
          <w:rFonts w:ascii="黑体" w:eastAsia="黑体"/>
          <w:b w:val="0"/>
          <w:bCs w:val="0"/>
        </w:rPr>
      </w:pPr>
    </w:p>
    <w:p w:rsidR="007146DB" w:rsidRDefault="007146DB" w:rsidP="007146DB"/>
    <w:p w:rsidR="007146DB" w:rsidRDefault="007146DB" w:rsidP="007146DB"/>
    <w:p w:rsidR="007146DB" w:rsidRDefault="007146DB" w:rsidP="007146DB"/>
    <w:p w:rsidR="007146DB" w:rsidRDefault="007146DB" w:rsidP="007146DB"/>
    <w:p w:rsidR="007146DB" w:rsidRDefault="007146DB" w:rsidP="007146DB"/>
    <w:p w:rsidR="007146DB" w:rsidRDefault="007146DB" w:rsidP="007146DB"/>
    <w:p w:rsidR="007146DB" w:rsidRDefault="007146DB" w:rsidP="007146DB">
      <w:pPr>
        <w:jc w:val="center"/>
        <w:rPr>
          <w:sz w:val="36"/>
          <w:szCs w:val="36"/>
        </w:rPr>
      </w:pPr>
      <w:r w:rsidRPr="007146DB">
        <w:rPr>
          <w:rFonts w:hint="eastAsia"/>
          <w:sz w:val="36"/>
          <w:szCs w:val="36"/>
        </w:rPr>
        <w:t>中国共产党文安县纪律检查委员会</w:t>
      </w:r>
    </w:p>
    <w:p w:rsidR="007146DB" w:rsidRDefault="007146DB" w:rsidP="007146DB">
      <w:pPr>
        <w:jc w:val="center"/>
        <w:rPr>
          <w:sz w:val="36"/>
          <w:szCs w:val="36"/>
        </w:rPr>
      </w:pPr>
    </w:p>
    <w:p w:rsidR="007146DB" w:rsidRDefault="007146DB" w:rsidP="007146DB">
      <w:pPr>
        <w:jc w:val="center"/>
        <w:rPr>
          <w:sz w:val="36"/>
          <w:szCs w:val="36"/>
        </w:rPr>
      </w:pPr>
    </w:p>
    <w:p w:rsidR="007146DB" w:rsidRDefault="007146DB" w:rsidP="007146DB">
      <w:pPr>
        <w:jc w:val="center"/>
        <w:rPr>
          <w:sz w:val="36"/>
          <w:szCs w:val="36"/>
        </w:rPr>
      </w:pPr>
    </w:p>
    <w:p w:rsidR="007146DB" w:rsidRDefault="007146DB" w:rsidP="007146DB">
      <w:pPr>
        <w:jc w:val="center"/>
        <w:rPr>
          <w:sz w:val="36"/>
          <w:szCs w:val="36"/>
        </w:rPr>
      </w:pPr>
    </w:p>
    <w:p w:rsidR="006D5D91" w:rsidRDefault="006D5D91" w:rsidP="00DC3ED4">
      <w:pPr>
        <w:spacing w:beforeLines="200" w:after="0" w:line="1000" w:lineRule="exact"/>
        <w:jc w:val="center"/>
        <w:rPr>
          <w:rFonts w:ascii="黑体" w:eastAsia="黑体"/>
          <w:sz w:val="48"/>
          <w:szCs w:val="48"/>
        </w:rPr>
      </w:pPr>
      <w:r>
        <w:rPr>
          <w:rFonts w:ascii="黑体" w:eastAsia="黑体" w:hint="eastAsia"/>
          <w:sz w:val="48"/>
          <w:szCs w:val="48"/>
        </w:rPr>
        <w:lastRenderedPageBreak/>
        <w:t>目    录</w:t>
      </w:r>
    </w:p>
    <w:p w:rsidR="006D5D91" w:rsidRDefault="006D5D91" w:rsidP="006D5D91">
      <w:pPr>
        <w:widowControl/>
        <w:spacing w:line="580" w:lineRule="exact"/>
        <w:ind w:firstLineChars="200" w:firstLine="640"/>
        <w:rPr>
          <w:rFonts w:eastAsia="黑体"/>
          <w:sz w:val="32"/>
          <w:szCs w:val="32"/>
        </w:rPr>
      </w:pPr>
    </w:p>
    <w:p w:rsidR="006D5D91" w:rsidRDefault="006D5D91" w:rsidP="006D5D91">
      <w:pPr>
        <w:widowControl/>
        <w:spacing w:line="580" w:lineRule="exact"/>
        <w:ind w:firstLineChars="200" w:firstLine="640"/>
        <w:rPr>
          <w:rFonts w:eastAsia="仿宋_GB2312"/>
          <w:sz w:val="24"/>
          <w:szCs w:val="32"/>
        </w:rPr>
      </w:pPr>
      <w:r>
        <w:rPr>
          <w:rFonts w:eastAsia="黑体"/>
          <w:sz w:val="32"/>
          <w:szCs w:val="32"/>
        </w:rPr>
        <w:t>第一部分部门概况</w:t>
      </w:r>
    </w:p>
    <w:p w:rsidR="006D5D91" w:rsidRDefault="006D5D91" w:rsidP="006D5D91">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6D5D91" w:rsidRDefault="006D5D91" w:rsidP="006D5D91">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6D5D91" w:rsidRDefault="006D5D91" w:rsidP="006D5D91">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二、收入决算表</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三、支出决算表</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6D5D91" w:rsidRDefault="006D5D91" w:rsidP="006D5D91">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6D5D91" w:rsidRDefault="006D5D91" w:rsidP="006D5D91">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6D5D91" w:rsidRDefault="006D5D91" w:rsidP="006D5D91">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6D5D91" w:rsidRDefault="006D5D91" w:rsidP="006D5D91">
      <w:pPr>
        <w:widowControl/>
        <w:spacing w:line="580" w:lineRule="exact"/>
        <w:ind w:firstLineChars="200" w:firstLine="640"/>
        <w:rPr>
          <w:rFonts w:eastAsia="黑体"/>
          <w:sz w:val="32"/>
          <w:szCs w:val="32"/>
        </w:rPr>
      </w:pPr>
      <w:r>
        <w:rPr>
          <w:rFonts w:eastAsia="黑体"/>
          <w:sz w:val="32"/>
          <w:szCs w:val="32"/>
        </w:rPr>
        <w:t>第三部分</w:t>
      </w:r>
      <w:r>
        <w:rPr>
          <w:rFonts w:eastAsia="黑体"/>
          <w:sz w:val="32"/>
          <w:szCs w:val="32"/>
        </w:rPr>
        <w:t xml:space="preserve">  201</w:t>
      </w:r>
      <w:r>
        <w:rPr>
          <w:rFonts w:eastAsia="黑体" w:hint="eastAsia"/>
          <w:sz w:val="32"/>
          <w:szCs w:val="32"/>
        </w:rPr>
        <w:t>8</w:t>
      </w:r>
      <w:r>
        <w:rPr>
          <w:rFonts w:eastAsia="黑体"/>
          <w:sz w:val="32"/>
          <w:szCs w:val="32"/>
        </w:rPr>
        <w:t>年部门决算情况说明</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lastRenderedPageBreak/>
        <w:t>二、收入决算情况说明</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6D5D91" w:rsidRDefault="006D5D91" w:rsidP="006D5D91">
      <w:pPr>
        <w:widowControl/>
        <w:spacing w:line="580" w:lineRule="exact"/>
        <w:ind w:left="640" w:firstLineChars="200" w:firstLine="640"/>
        <w:rPr>
          <w:rFonts w:eastAsia="仿宋_GB2312"/>
          <w:sz w:val="32"/>
          <w:szCs w:val="32"/>
        </w:rPr>
      </w:pPr>
      <w:r>
        <w:rPr>
          <w:rFonts w:eastAsia="仿宋_GB2312"/>
          <w:sz w:val="32"/>
          <w:szCs w:val="32"/>
        </w:rPr>
        <w:t>四、财政拨款收入支出决算情况说明</w:t>
      </w:r>
    </w:p>
    <w:p w:rsidR="006D5D91" w:rsidRDefault="006D5D91" w:rsidP="006D5D91">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6D5D91" w:rsidRDefault="006D5D91" w:rsidP="006D5D91">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6D5D91" w:rsidRDefault="006D5D91" w:rsidP="006D5D91">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6D5D91" w:rsidRDefault="006D5D91" w:rsidP="006D5D91">
      <w:pPr>
        <w:widowControl/>
        <w:spacing w:line="580" w:lineRule="exact"/>
        <w:ind w:firstLineChars="200" w:firstLine="640"/>
        <w:rPr>
          <w:rFonts w:eastAsia="黑体"/>
          <w:sz w:val="32"/>
          <w:szCs w:val="32"/>
        </w:rPr>
      </w:pPr>
      <w:r>
        <w:rPr>
          <w:rFonts w:eastAsia="黑体"/>
          <w:sz w:val="32"/>
          <w:szCs w:val="32"/>
        </w:rPr>
        <w:t>第四部分名词解释</w:t>
      </w: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A80918" w:rsidRDefault="00A80918" w:rsidP="006D5D91">
      <w:pPr>
        <w:adjustRightInd w:val="0"/>
        <w:snapToGrid w:val="0"/>
        <w:spacing w:after="0" w:line="580" w:lineRule="exact"/>
        <w:ind w:firstLineChars="200" w:firstLine="880"/>
        <w:jc w:val="center"/>
        <w:rPr>
          <w:rFonts w:asciiTheme="minorEastAsia" w:eastAsiaTheme="minorEastAsia" w:cs="DengXian-Regular"/>
          <w:sz w:val="44"/>
          <w:szCs w:val="44"/>
        </w:rPr>
      </w:pPr>
    </w:p>
    <w:p w:rsidR="00A80918" w:rsidRDefault="00A80918" w:rsidP="006D5D91">
      <w:pPr>
        <w:adjustRightInd w:val="0"/>
        <w:snapToGrid w:val="0"/>
        <w:spacing w:after="0" w:line="580" w:lineRule="exact"/>
        <w:ind w:firstLineChars="200" w:firstLine="880"/>
        <w:jc w:val="center"/>
        <w:rPr>
          <w:rFonts w:asciiTheme="minorEastAsia" w:eastAsiaTheme="minorEastAsia" w:cs="DengXian-Regular"/>
          <w:sz w:val="44"/>
          <w:szCs w:val="44"/>
        </w:rPr>
      </w:pPr>
    </w:p>
    <w:p w:rsidR="00A80918" w:rsidRDefault="00A80918" w:rsidP="006D5D91">
      <w:pPr>
        <w:adjustRightInd w:val="0"/>
        <w:snapToGrid w:val="0"/>
        <w:spacing w:after="0" w:line="580" w:lineRule="exact"/>
        <w:ind w:firstLineChars="200" w:firstLine="880"/>
        <w:jc w:val="center"/>
        <w:rPr>
          <w:rFonts w:asciiTheme="minorEastAsia" w:eastAsiaTheme="minorEastAsia" w:cs="DengXian-Regular"/>
          <w:sz w:val="44"/>
          <w:szCs w:val="44"/>
        </w:rPr>
      </w:pPr>
    </w:p>
    <w:p w:rsidR="007146DB" w:rsidRPr="006D5D91" w:rsidRDefault="007146DB" w:rsidP="006D5D91">
      <w:pPr>
        <w:adjustRightInd w:val="0"/>
        <w:snapToGrid w:val="0"/>
        <w:spacing w:after="0" w:line="580" w:lineRule="exact"/>
        <w:ind w:firstLineChars="200" w:firstLine="880"/>
        <w:jc w:val="center"/>
        <w:rPr>
          <w:rFonts w:asciiTheme="minorEastAsia" w:eastAsiaTheme="minorEastAsia" w:cs="DengXian-Regular"/>
          <w:sz w:val="44"/>
          <w:szCs w:val="44"/>
        </w:rPr>
      </w:pPr>
      <w:r w:rsidRPr="006D5D91">
        <w:rPr>
          <w:rFonts w:asciiTheme="minorEastAsia" w:eastAsiaTheme="minorEastAsia" w:cs="DengXian-Regular" w:hint="eastAsia"/>
          <w:sz w:val="44"/>
          <w:szCs w:val="44"/>
        </w:rPr>
        <w:lastRenderedPageBreak/>
        <w:t>第一部分  部门概况</w:t>
      </w:r>
    </w:p>
    <w:p w:rsidR="006D5D91" w:rsidRDefault="006D5D91" w:rsidP="007146DB">
      <w:pPr>
        <w:pStyle w:val="1"/>
        <w:spacing w:before="0" w:after="0" w:line="580" w:lineRule="exact"/>
        <w:ind w:firstLineChars="200" w:firstLine="640"/>
        <w:jc w:val="left"/>
        <w:rPr>
          <w:rFonts w:ascii="黑体" w:eastAsia="黑体" w:cs="黑体"/>
          <w:b w:val="0"/>
          <w:bCs w:val="0"/>
          <w:kern w:val="0"/>
          <w:sz w:val="32"/>
          <w:szCs w:val="32"/>
        </w:rPr>
      </w:pPr>
    </w:p>
    <w:p w:rsidR="007146DB" w:rsidRPr="00A80918" w:rsidRDefault="007146DB" w:rsidP="00A80918">
      <w:pPr>
        <w:spacing w:line="580" w:lineRule="exact"/>
        <w:ind w:firstLineChars="200" w:firstLine="640"/>
        <w:rPr>
          <w:rFonts w:asciiTheme="minorEastAsia" w:eastAsiaTheme="minorEastAsia" w:hAnsiTheme="majorEastAsia" w:cs="DengXian-Regular"/>
          <w:sz w:val="32"/>
          <w:szCs w:val="32"/>
        </w:rPr>
      </w:pPr>
      <w:r w:rsidRPr="00A80918">
        <w:rPr>
          <w:rFonts w:asciiTheme="minorEastAsia" w:eastAsiaTheme="minorEastAsia" w:hAnsiTheme="majorEastAsia" w:cs="DengXian-Regular" w:hint="eastAsia"/>
          <w:sz w:val="32"/>
          <w:szCs w:val="32"/>
        </w:rPr>
        <w:t>一、部门职责</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县纪委、监委履行党的纪律检查和国家监察两项职能。县纪委是负责党的纪律检查工作的专门机关，受县委和市纪委的双重领导；县监委是行使国家监察职能的专责机关，对县人民代表大会及其常委会和市监察委员负责，并接受监督。</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维护党的章程和其他党内法规，检查党的路线、方针、政策和决议的执行情况，协助县委加强党风廉政建设和组织协调反腐败工作。</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督促全县各级党的组织落实全面从严治党的主体责任，履行对各级党的组织和党员的监督责任。对履行全面从严治党主体责任、监督责任不力、造成严重后果的，提出问责建议。</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把党的纪律和规矩挺在前面，运用监督执纪“四种形态”，建立完善党内监督体系。</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检查和处理全县各级党的组织和党员违反党的章程和其他党内法规及国家法律、法令的比较重要或复杂的案件，决定或取消对这些案件上的党员的处分。</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对公职人员依法履职、秉公用权、廉洁从政从业以及道德操守情况进行监督检查。对涉嫌贪污贿赂、滥用职权、玩忽职守、权力寻租、利益输送、徇私舞弊以及浪费国家资财等职务</w:t>
      </w:r>
      <w:r w:rsidRPr="00A80918">
        <w:rPr>
          <w:rFonts w:asciiTheme="majorEastAsia" w:eastAsiaTheme="majorEastAsia" w:hAnsiTheme="majorEastAsia" w:cs="DengXian-Regular" w:hint="eastAsia"/>
          <w:sz w:val="32"/>
          <w:szCs w:val="32"/>
        </w:rPr>
        <w:lastRenderedPageBreak/>
        <w:t>违法和职务犯罪进行调查。依据相关法律对违法公职人员作出政务处分决定；对在行使职权中存在的问题提出监察建议；对履行职责不力，失职失责的领导人员进行问责；对涉嫌职务犯罪的，将调查结果移送检察机关依法提起公诉。</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受理对党员违反党的纪律和国家法律法规的控告、检举；受理对监察对象职务违法和职务犯罪行为的控告、检举。受理党员的控告和申诉，保障党员的权利；受理监察对象不服主管机关给予处置决定的申诉，以及法律法规规定的其他由监察机关受理的申诉等。</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制定党风党纪教育规划，配合有关部门做好党的纪律检查工作方针、政策的宣传工作和对党员遵守纪律的教育工作；会同有关部门做好监察工作法律法规的宣传工作，开展职务犯罪预防工作，教育公职人员遵纪守法、清廉用权。</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对全县各级纪委、监委在党内监督和国家监察中作出的决定进行审查，纠正错误决定。</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调查全县党的组织和党员、监察对象遵纪守法情况，研究党风党纪、政风政纪中出现的带普遍性、倾向性的问题以及监察工作中具体应用法律问题，向有关方面提出相关建议；建立完善党内法规、制度，拟定党纪条规和政策规定；制定全县有关监察工作的具体规定、办法和实施细则等地方性规章制度，并组织监督实施。</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lastRenderedPageBreak/>
        <w:t>依法向县人民代表大会及其常务委员会提出议案。</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开展国际追逃追赃和防逃工作。</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领导全县各级纪检监察机关的工作，部署全县纪检监察工作任务；负责全县纪检监察系统的组织建设，按照干部管理权限，对县级纪委、监委领导班子和派驻（派出）机构的领导干部进行考核和任免；负责全县纪检监察系统干部教育培训工作。</w:t>
      </w:r>
    </w:p>
    <w:p w:rsidR="007146DB" w:rsidRPr="00A80918" w:rsidRDefault="007146DB" w:rsidP="00A80918">
      <w:pPr>
        <w:spacing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承办市纪委、监委和县委、县人大授权和交办的其它事宜。</w:t>
      </w:r>
    </w:p>
    <w:p w:rsidR="007146DB" w:rsidRPr="00A80918" w:rsidRDefault="007146DB" w:rsidP="007146DB">
      <w:pPr>
        <w:keepNext/>
        <w:keepLines/>
        <w:spacing w:line="580" w:lineRule="exact"/>
        <w:ind w:firstLineChars="200" w:firstLine="640"/>
        <w:jc w:val="left"/>
        <w:outlineLvl w:val="0"/>
        <w:rPr>
          <w:rFonts w:asciiTheme="minorEastAsia" w:eastAsiaTheme="minorEastAsia" w:hAnsiTheme="majorEastAsia" w:cs="DengXian-Regular"/>
          <w:sz w:val="32"/>
          <w:szCs w:val="32"/>
        </w:rPr>
      </w:pPr>
      <w:r w:rsidRPr="00A80918">
        <w:rPr>
          <w:rFonts w:asciiTheme="minorEastAsia" w:eastAsiaTheme="minorEastAsia" w:hAnsiTheme="majorEastAsia" w:cs="DengXian-Regular" w:hint="eastAsia"/>
          <w:sz w:val="32"/>
          <w:szCs w:val="32"/>
        </w:rPr>
        <w:t>二、机构设置</w:t>
      </w:r>
    </w:p>
    <w:p w:rsidR="007146DB" w:rsidRPr="00BC00E9" w:rsidRDefault="007146DB" w:rsidP="007146DB">
      <w:pPr>
        <w:spacing w:line="580" w:lineRule="exact"/>
        <w:ind w:firstLineChars="200" w:firstLine="640"/>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从决算编报单位构成看，纳入2019年度本部门决算汇编范围的独立核算单位（以下简称“单位”）共1个，具体情况如下：</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7146DB" w:rsidRPr="00BC00E9" w:rsidTr="007D70AA">
        <w:trPr>
          <w:trHeight w:val="811"/>
          <w:jc w:val="center"/>
        </w:trPr>
        <w:tc>
          <w:tcPr>
            <w:tcW w:w="985" w:type="dxa"/>
            <w:vAlign w:val="center"/>
          </w:tcPr>
          <w:p w:rsidR="007146DB" w:rsidRPr="00BC00E9" w:rsidRDefault="007146DB" w:rsidP="007D70AA">
            <w:pPr>
              <w:spacing w:line="560" w:lineRule="exact"/>
              <w:jc w:val="center"/>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序号</w:t>
            </w:r>
          </w:p>
        </w:tc>
        <w:tc>
          <w:tcPr>
            <w:tcW w:w="3485" w:type="dxa"/>
            <w:vAlign w:val="center"/>
          </w:tcPr>
          <w:p w:rsidR="007146DB" w:rsidRPr="00BC00E9" w:rsidRDefault="007146DB" w:rsidP="007D70AA">
            <w:pPr>
              <w:spacing w:line="560" w:lineRule="exact"/>
              <w:jc w:val="center"/>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单位名称</w:t>
            </w:r>
          </w:p>
        </w:tc>
        <w:tc>
          <w:tcPr>
            <w:tcW w:w="2445" w:type="dxa"/>
            <w:vAlign w:val="center"/>
          </w:tcPr>
          <w:p w:rsidR="007146DB" w:rsidRPr="00BC00E9" w:rsidRDefault="007146DB" w:rsidP="007D70AA">
            <w:pPr>
              <w:spacing w:line="560" w:lineRule="exact"/>
              <w:jc w:val="center"/>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单位基本性质</w:t>
            </w:r>
          </w:p>
        </w:tc>
        <w:tc>
          <w:tcPr>
            <w:tcW w:w="2665" w:type="dxa"/>
            <w:vAlign w:val="center"/>
          </w:tcPr>
          <w:p w:rsidR="007146DB" w:rsidRPr="00BC00E9" w:rsidRDefault="007146DB" w:rsidP="007D70AA">
            <w:pPr>
              <w:spacing w:line="560" w:lineRule="exact"/>
              <w:jc w:val="center"/>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经费形式</w:t>
            </w:r>
          </w:p>
        </w:tc>
      </w:tr>
      <w:tr w:rsidR="007146DB" w:rsidRPr="00BC00E9" w:rsidTr="007D70AA">
        <w:trPr>
          <w:trHeight w:val="596"/>
          <w:jc w:val="center"/>
        </w:trPr>
        <w:tc>
          <w:tcPr>
            <w:tcW w:w="985" w:type="dxa"/>
          </w:tcPr>
          <w:p w:rsidR="007146DB" w:rsidRPr="00BC00E9" w:rsidRDefault="007146DB" w:rsidP="007D70AA">
            <w:pPr>
              <w:spacing w:line="560" w:lineRule="exact"/>
              <w:jc w:val="center"/>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1</w:t>
            </w:r>
          </w:p>
        </w:tc>
        <w:tc>
          <w:tcPr>
            <w:tcW w:w="3485" w:type="dxa"/>
          </w:tcPr>
          <w:p w:rsidR="007146DB" w:rsidRPr="00BC00E9" w:rsidRDefault="007146DB" w:rsidP="007D70AA">
            <w:pPr>
              <w:spacing w:line="560" w:lineRule="exact"/>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中国共产党文安县纪律检查委员会(本级)</w:t>
            </w:r>
          </w:p>
        </w:tc>
        <w:tc>
          <w:tcPr>
            <w:tcW w:w="2445" w:type="dxa"/>
          </w:tcPr>
          <w:p w:rsidR="007146DB" w:rsidRPr="00BC00E9" w:rsidRDefault="007146DB" w:rsidP="007D70AA">
            <w:pPr>
              <w:spacing w:line="560" w:lineRule="exact"/>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行政单位</w:t>
            </w:r>
          </w:p>
        </w:tc>
        <w:tc>
          <w:tcPr>
            <w:tcW w:w="2665" w:type="dxa"/>
          </w:tcPr>
          <w:p w:rsidR="007146DB" w:rsidRPr="00BC00E9" w:rsidRDefault="007146DB" w:rsidP="007D70AA">
            <w:pPr>
              <w:spacing w:line="560" w:lineRule="exact"/>
              <w:jc w:val="center"/>
              <w:rPr>
                <w:rFonts w:asciiTheme="majorEastAsia" w:eastAsiaTheme="majorEastAsia" w:hAnsiTheme="majorEastAsia" w:cs="DengXian-Regular"/>
                <w:sz w:val="32"/>
                <w:szCs w:val="32"/>
              </w:rPr>
            </w:pPr>
            <w:r w:rsidRPr="00BC00E9">
              <w:rPr>
                <w:rFonts w:asciiTheme="majorEastAsia" w:eastAsiaTheme="majorEastAsia" w:hAnsiTheme="majorEastAsia" w:cs="DengXian-Regular" w:hint="eastAsia"/>
                <w:sz w:val="32"/>
                <w:szCs w:val="32"/>
              </w:rPr>
              <w:t>财政拨款</w:t>
            </w:r>
          </w:p>
        </w:tc>
      </w:tr>
    </w:tbl>
    <w:p w:rsidR="007146DB" w:rsidRDefault="007146DB" w:rsidP="007146DB">
      <w:pPr>
        <w:rPr>
          <w:sz w:val="36"/>
          <w:szCs w:val="36"/>
        </w:rPr>
      </w:pPr>
    </w:p>
    <w:p w:rsidR="007146DB" w:rsidRDefault="007146DB" w:rsidP="007146DB">
      <w:pPr>
        <w:rPr>
          <w:sz w:val="36"/>
          <w:szCs w:val="36"/>
        </w:rPr>
      </w:pPr>
    </w:p>
    <w:p w:rsidR="006D5D91" w:rsidRDefault="006D5D91" w:rsidP="007146DB">
      <w:pPr>
        <w:jc w:val="center"/>
        <w:rPr>
          <w:rFonts w:asciiTheme="minorEastAsia" w:eastAsiaTheme="minorEastAsia"/>
          <w:sz w:val="44"/>
          <w:szCs w:val="44"/>
        </w:rPr>
      </w:pPr>
    </w:p>
    <w:p w:rsidR="006D5D91" w:rsidRDefault="006D5D91" w:rsidP="007146DB">
      <w:pPr>
        <w:jc w:val="center"/>
        <w:rPr>
          <w:rFonts w:asciiTheme="minorEastAsia" w:eastAsiaTheme="minorEastAsia"/>
          <w:sz w:val="44"/>
          <w:szCs w:val="44"/>
        </w:rPr>
      </w:pPr>
    </w:p>
    <w:p w:rsidR="006D5D91" w:rsidRDefault="007146DB" w:rsidP="007146DB">
      <w:pPr>
        <w:jc w:val="center"/>
        <w:rPr>
          <w:rFonts w:asciiTheme="minorEastAsia" w:eastAsiaTheme="minorEastAsia"/>
          <w:sz w:val="44"/>
          <w:szCs w:val="44"/>
        </w:rPr>
      </w:pPr>
      <w:r w:rsidRPr="006D5D91">
        <w:rPr>
          <w:rFonts w:asciiTheme="minorEastAsia" w:eastAsiaTheme="minorEastAsia" w:hint="eastAsia"/>
          <w:sz w:val="44"/>
          <w:szCs w:val="44"/>
        </w:rPr>
        <w:lastRenderedPageBreak/>
        <w:t>第二部分  2018年度部门决算报表</w:t>
      </w:r>
    </w:p>
    <w:p w:rsidR="006D5D91" w:rsidRDefault="006D5D91" w:rsidP="006D5D91">
      <w:pPr>
        <w:rPr>
          <w:rFonts w:asciiTheme="majorEastAsia" w:eastAsiaTheme="majorEastAsia" w:hAnsiTheme="majorEastAsia"/>
          <w:sz w:val="32"/>
          <w:szCs w:val="32"/>
        </w:rPr>
      </w:pPr>
    </w:p>
    <w:p w:rsidR="007146DB" w:rsidRPr="006D5D91" w:rsidRDefault="007146DB" w:rsidP="006D5D91">
      <w:pPr>
        <w:rPr>
          <w:rFonts w:asciiTheme="majorEastAsia" w:eastAsiaTheme="majorEastAsia" w:hAnsiTheme="majorEastAsia"/>
          <w:sz w:val="32"/>
          <w:szCs w:val="32"/>
        </w:rPr>
      </w:pPr>
      <w:r w:rsidRPr="006D5D91">
        <w:rPr>
          <w:rFonts w:asciiTheme="majorEastAsia" w:eastAsiaTheme="majorEastAsia" w:hAnsiTheme="majorEastAsia" w:hint="eastAsia"/>
          <w:sz w:val="32"/>
          <w:szCs w:val="32"/>
        </w:rPr>
        <w:t>（</w:t>
      </w:r>
      <w:r w:rsidR="006D5D91" w:rsidRPr="006D5D91">
        <w:rPr>
          <w:rFonts w:asciiTheme="majorEastAsia" w:eastAsiaTheme="majorEastAsia" w:hAnsiTheme="majorEastAsia" w:hint="eastAsia"/>
          <w:sz w:val="32"/>
          <w:szCs w:val="32"/>
        </w:rPr>
        <w:t>详见</w:t>
      </w:r>
      <w:r w:rsidRPr="006D5D91">
        <w:rPr>
          <w:rFonts w:asciiTheme="majorEastAsia" w:eastAsiaTheme="majorEastAsia" w:hAnsiTheme="majorEastAsia" w:hint="eastAsia"/>
          <w:sz w:val="32"/>
          <w:szCs w:val="32"/>
        </w:rPr>
        <w:t>附表）</w:t>
      </w:r>
    </w:p>
    <w:p w:rsidR="007146DB" w:rsidRDefault="007146DB" w:rsidP="007146DB">
      <w:pPr>
        <w:jc w:val="center"/>
        <w:rPr>
          <w:sz w:val="36"/>
          <w:szCs w:val="36"/>
        </w:rPr>
      </w:pPr>
    </w:p>
    <w:p w:rsidR="007146DB" w:rsidRDefault="007146DB" w:rsidP="007146DB">
      <w:pPr>
        <w:jc w:val="center"/>
        <w:rPr>
          <w:sz w:val="36"/>
          <w:szCs w:val="36"/>
        </w:rPr>
      </w:pPr>
    </w:p>
    <w:p w:rsidR="007146DB" w:rsidRDefault="007146DB" w:rsidP="007146DB">
      <w:pPr>
        <w:jc w:val="center"/>
        <w:rPr>
          <w:sz w:val="36"/>
          <w:szCs w:val="36"/>
        </w:rPr>
      </w:pPr>
    </w:p>
    <w:p w:rsidR="007146DB" w:rsidRDefault="007146DB" w:rsidP="007146DB">
      <w:pPr>
        <w:jc w:val="center"/>
        <w:rPr>
          <w:sz w:val="36"/>
          <w:szCs w:val="36"/>
        </w:rPr>
      </w:pPr>
    </w:p>
    <w:p w:rsidR="007146DB" w:rsidRDefault="007146DB" w:rsidP="007146DB">
      <w:pPr>
        <w:jc w:val="center"/>
        <w:rPr>
          <w:sz w:val="36"/>
          <w:szCs w:val="36"/>
        </w:rPr>
      </w:pPr>
    </w:p>
    <w:p w:rsidR="007146DB" w:rsidRDefault="007146DB"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6D5D91" w:rsidRDefault="006D5D91" w:rsidP="007146DB">
      <w:pPr>
        <w:jc w:val="center"/>
        <w:rPr>
          <w:sz w:val="36"/>
          <w:szCs w:val="36"/>
        </w:rPr>
      </w:pPr>
    </w:p>
    <w:p w:rsidR="007146DB" w:rsidRPr="006D5D91" w:rsidRDefault="007146DB" w:rsidP="007146DB">
      <w:pPr>
        <w:jc w:val="center"/>
        <w:rPr>
          <w:rFonts w:asciiTheme="minorEastAsia" w:eastAsiaTheme="minorEastAsia"/>
          <w:sz w:val="44"/>
          <w:szCs w:val="44"/>
        </w:rPr>
      </w:pPr>
      <w:r w:rsidRPr="006D5D91">
        <w:rPr>
          <w:rFonts w:asciiTheme="minorEastAsia" w:eastAsiaTheme="minorEastAsia" w:hint="eastAsia"/>
          <w:sz w:val="44"/>
          <w:szCs w:val="44"/>
        </w:rPr>
        <w:lastRenderedPageBreak/>
        <w:t>第三部分   部门决算情况说明</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E73081" w:rsidRPr="00A80918" w:rsidRDefault="002F2ECE">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本部门</w:t>
      </w:r>
      <w:r w:rsidR="00FE6ED2" w:rsidRPr="00A80918">
        <w:rPr>
          <w:rFonts w:asciiTheme="majorEastAsia" w:eastAsiaTheme="majorEastAsia" w:hAnsiTheme="majorEastAsia" w:cs="DengXian-Regular" w:hint="eastAsia"/>
          <w:sz w:val="32"/>
          <w:szCs w:val="32"/>
        </w:rPr>
        <w:t>2018年度年初结转和结余3</w:t>
      </w:r>
      <w:r w:rsidR="00FE6ED2" w:rsidRPr="00A80918">
        <w:rPr>
          <w:rFonts w:asciiTheme="majorEastAsia" w:eastAsiaTheme="majorEastAsia" w:hAnsiTheme="majorEastAsia" w:cs="宋体" w:hint="eastAsia"/>
          <w:sz w:val="32"/>
          <w:szCs w:val="32"/>
        </w:rPr>
        <w:t>9.94万元，本年收入1403.08万元；本年支出1427.9万元，年末结转和结余15.12万元。</w:t>
      </w:r>
      <w:r w:rsidRPr="00A80918">
        <w:rPr>
          <w:rFonts w:asciiTheme="majorEastAsia" w:eastAsiaTheme="majorEastAsia" w:hAnsiTheme="majorEastAsia" w:cs="DengXian-Regular" w:hint="eastAsia"/>
          <w:sz w:val="32"/>
          <w:szCs w:val="32"/>
        </w:rPr>
        <w:t>2018年度收</w:t>
      </w:r>
      <w:r w:rsidR="00FE6ED2" w:rsidRPr="00A80918">
        <w:rPr>
          <w:rFonts w:asciiTheme="majorEastAsia" w:eastAsiaTheme="majorEastAsia" w:hAnsiTheme="majorEastAsia" w:cs="DengXian-Regular" w:hint="eastAsia"/>
          <w:sz w:val="32"/>
          <w:szCs w:val="32"/>
        </w:rPr>
        <w:t>入</w:t>
      </w:r>
      <w:r w:rsidRPr="00A80918">
        <w:rPr>
          <w:rFonts w:asciiTheme="majorEastAsia" w:eastAsiaTheme="majorEastAsia" w:hAnsiTheme="majorEastAsia" w:cs="DengXian-Regular" w:hint="eastAsia"/>
          <w:sz w:val="32"/>
          <w:szCs w:val="32"/>
        </w:rPr>
        <w:t>总计（含结转和结余）</w:t>
      </w:r>
      <w:r w:rsidR="00FE6ED2" w:rsidRPr="00A80918">
        <w:rPr>
          <w:rFonts w:asciiTheme="majorEastAsia" w:eastAsiaTheme="majorEastAsia" w:hAnsiTheme="majorEastAsia" w:cs="DengXian-Regular" w:hint="eastAsia"/>
          <w:sz w:val="32"/>
          <w:szCs w:val="32"/>
        </w:rPr>
        <w:t>1</w:t>
      </w:r>
      <w:r w:rsidR="00FE6ED2" w:rsidRPr="00A80918">
        <w:rPr>
          <w:rFonts w:asciiTheme="majorEastAsia" w:eastAsiaTheme="majorEastAsia" w:hAnsiTheme="majorEastAsia" w:cs="宋体" w:hint="eastAsia"/>
          <w:sz w:val="32"/>
          <w:szCs w:val="32"/>
        </w:rPr>
        <w:t>443.02</w:t>
      </w:r>
      <w:r w:rsidRPr="00A80918">
        <w:rPr>
          <w:rFonts w:asciiTheme="majorEastAsia" w:eastAsiaTheme="majorEastAsia" w:hAnsiTheme="majorEastAsia" w:cs="DengXian-Regular" w:hint="eastAsia"/>
          <w:sz w:val="32"/>
          <w:szCs w:val="32"/>
        </w:rPr>
        <w:t>万元。与2017年度决算相比，</w:t>
      </w:r>
      <w:r w:rsidR="00FE6ED2" w:rsidRPr="00A80918">
        <w:rPr>
          <w:rFonts w:asciiTheme="majorEastAsia" w:eastAsiaTheme="majorEastAsia" w:hAnsiTheme="majorEastAsia" w:cs="DengXian-Regular" w:hint="eastAsia"/>
          <w:sz w:val="32"/>
          <w:szCs w:val="32"/>
        </w:rPr>
        <w:t>本年收入</w:t>
      </w:r>
      <w:r w:rsidRPr="00A80918">
        <w:rPr>
          <w:rFonts w:asciiTheme="majorEastAsia" w:eastAsiaTheme="majorEastAsia" w:hAnsiTheme="majorEastAsia" w:cs="DengXian-Regular" w:hint="eastAsia"/>
          <w:sz w:val="32"/>
          <w:szCs w:val="32"/>
        </w:rPr>
        <w:t>增加</w:t>
      </w:r>
      <w:r w:rsidR="00FE6ED2" w:rsidRPr="00A80918">
        <w:rPr>
          <w:rFonts w:asciiTheme="majorEastAsia" w:eastAsiaTheme="majorEastAsia" w:hAnsiTheme="majorEastAsia" w:cs="DengXian-Regular" w:hint="eastAsia"/>
          <w:sz w:val="32"/>
          <w:szCs w:val="32"/>
        </w:rPr>
        <w:t>2</w:t>
      </w:r>
      <w:r w:rsidR="00FE6ED2" w:rsidRPr="00A80918">
        <w:rPr>
          <w:rFonts w:asciiTheme="majorEastAsia" w:eastAsiaTheme="majorEastAsia" w:hAnsiTheme="majorEastAsia" w:cs="宋体" w:hint="eastAsia"/>
          <w:sz w:val="32"/>
          <w:szCs w:val="32"/>
        </w:rPr>
        <w:t>43.38</w:t>
      </w:r>
      <w:r w:rsidRPr="00A80918">
        <w:rPr>
          <w:rFonts w:asciiTheme="majorEastAsia" w:eastAsiaTheme="majorEastAsia" w:hAnsiTheme="majorEastAsia" w:cs="DengXian-Regular" w:hint="eastAsia"/>
          <w:sz w:val="32"/>
          <w:szCs w:val="32"/>
        </w:rPr>
        <w:t>万元，增长</w:t>
      </w:r>
      <w:r w:rsidR="00FE6ED2" w:rsidRPr="00A80918">
        <w:rPr>
          <w:rFonts w:asciiTheme="majorEastAsia" w:eastAsiaTheme="majorEastAsia" w:hAnsiTheme="majorEastAsia" w:cs="DengXian-Regular" w:hint="eastAsia"/>
          <w:sz w:val="32"/>
          <w:szCs w:val="32"/>
        </w:rPr>
        <w:t>16</w:t>
      </w:r>
      <w:r w:rsidRPr="00A80918">
        <w:rPr>
          <w:rFonts w:asciiTheme="majorEastAsia" w:eastAsiaTheme="majorEastAsia" w:hAnsiTheme="majorEastAsia" w:cs="DengXian-Regular" w:hint="eastAsia"/>
          <w:sz w:val="32"/>
          <w:szCs w:val="32"/>
        </w:rPr>
        <w:t>%</w:t>
      </w:r>
      <w:r w:rsidR="00FE6ED2" w:rsidRPr="00A80918">
        <w:rPr>
          <w:rFonts w:asciiTheme="majorEastAsia" w:eastAsiaTheme="majorEastAsia" w:hAnsiTheme="majorEastAsia" w:cs="DengXian-Regular" w:hint="eastAsia"/>
          <w:sz w:val="32"/>
          <w:szCs w:val="32"/>
        </w:rPr>
        <w:t>；本年支出</w:t>
      </w:r>
      <w:r w:rsidR="00FE6ED2" w:rsidRPr="00A80918">
        <w:rPr>
          <w:rFonts w:asciiTheme="majorEastAsia" w:eastAsiaTheme="majorEastAsia" w:hAnsiTheme="majorEastAsia" w:cs="宋体" w:hint="eastAsia"/>
          <w:sz w:val="32"/>
          <w:szCs w:val="32"/>
        </w:rPr>
        <w:t>增加228.26万元，增长15%，收入支出增长原因</w:t>
      </w:r>
      <w:r w:rsidRPr="00A80918">
        <w:rPr>
          <w:rFonts w:asciiTheme="majorEastAsia" w:eastAsiaTheme="majorEastAsia" w:hAnsiTheme="majorEastAsia" w:cs="DengXian-Regular" w:hint="eastAsia"/>
          <w:sz w:val="32"/>
          <w:szCs w:val="32"/>
        </w:rPr>
        <w:t>主要是</w:t>
      </w:r>
      <w:r w:rsidR="00FE6ED2" w:rsidRPr="00A80918">
        <w:rPr>
          <w:rFonts w:asciiTheme="majorEastAsia" w:eastAsiaTheme="majorEastAsia" w:hAnsiTheme="majorEastAsia" w:cs="DengXian-Regular" w:hint="eastAsia"/>
          <w:sz w:val="32"/>
          <w:szCs w:val="32"/>
        </w:rPr>
        <w:t>人员经费的增加</w:t>
      </w:r>
      <w:r w:rsidRPr="00A80918">
        <w:rPr>
          <w:rFonts w:asciiTheme="majorEastAsia" w:eastAsiaTheme="majorEastAsia" w:hAnsiTheme="majorEastAsia"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D56D8F" w:rsidRPr="00A80918" w:rsidRDefault="002F2ECE" w:rsidP="00FE6ED2">
      <w:pPr>
        <w:adjustRightInd w:val="0"/>
        <w:snapToGrid w:val="0"/>
        <w:spacing w:after="0" w:line="580" w:lineRule="exact"/>
        <w:ind w:firstLineChars="200" w:firstLine="640"/>
        <w:rPr>
          <w:rFonts w:asciiTheme="majorEastAsia" w:eastAsiaTheme="majorEastAsia" w:hAnsiTheme="majorEastAsia"/>
        </w:rPr>
      </w:pPr>
      <w:r w:rsidRPr="00A80918">
        <w:rPr>
          <w:rFonts w:asciiTheme="majorEastAsia" w:eastAsiaTheme="majorEastAsia" w:hAnsiTheme="majorEastAsia" w:cs="DengXian-Regular" w:hint="eastAsia"/>
          <w:sz w:val="32"/>
          <w:szCs w:val="32"/>
        </w:rPr>
        <w:t>本部门2018年度本年收入合计</w:t>
      </w:r>
      <w:r w:rsidR="00FE6ED2" w:rsidRPr="00A80918">
        <w:rPr>
          <w:rFonts w:asciiTheme="majorEastAsia" w:eastAsiaTheme="majorEastAsia" w:hAnsiTheme="majorEastAsia" w:cs="DengXian-Regular" w:hint="eastAsia"/>
          <w:sz w:val="32"/>
          <w:szCs w:val="32"/>
        </w:rPr>
        <w:t>1</w:t>
      </w:r>
      <w:r w:rsidR="00FE6ED2" w:rsidRPr="00A80918">
        <w:rPr>
          <w:rFonts w:asciiTheme="majorEastAsia" w:eastAsiaTheme="majorEastAsia" w:hAnsiTheme="majorEastAsia" w:cs="宋体" w:hint="eastAsia"/>
          <w:sz w:val="32"/>
          <w:szCs w:val="32"/>
        </w:rPr>
        <w:t>443.02</w:t>
      </w:r>
      <w:r w:rsidRPr="00A80918">
        <w:rPr>
          <w:rFonts w:asciiTheme="majorEastAsia" w:eastAsiaTheme="majorEastAsia" w:hAnsiTheme="majorEastAsia" w:cs="DengXian-Regular" w:hint="eastAsia"/>
          <w:sz w:val="32"/>
          <w:szCs w:val="32"/>
        </w:rPr>
        <w:t>万元，其中：财政拨款收入</w:t>
      </w:r>
      <w:r w:rsidR="00FE6ED2" w:rsidRPr="00A80918">
        <w:rPr>
          <w:rFonts w:asciiTheme="majorEastAsia" w:eastAsiaTheme="majorEastAsia" w:hAnsiTheme="majorEastAsia" w:cs="DengXian-Regular" w:hint="eastAsia"/>
          <w:sz w:val="32"/>
          <w:szCs w:val="32"/>
        </w:rPr>
        <w:t>1</w:t>
      </w:r>
      <w:r w:rsidR="00FE6ED2" w:rsidRPr="00A80918">
        <w:rPr>
          <w:rFonts w:asciiTheme="majorEastAsia" w:eastAsiaTheme="majorEastAsia" w:hAnsiTheme="majorEastAsia" w:cs="宋体" w:hint="eastAsia"/>
          <w:sz w:val="32"/>
          <w:szCs w:val="32"/>
        </w:rPr>
        <w:t>443.02</w:t>
      </w:r>
      <w:r w:rsidRPr="00A80918">
        <w:rPr>
          <w:rFonts w:asciiTheme="majorEastAsia" w:eastAsiaTheme="majorEastAsia" w:hAnsiTheme="majorEastAsia" w:cs="DengXian-Regular" w:hint="eastAsia"/>
          <w:sz w:val="32"/>
          <w:szCs w:val="32"/>
        </w:rPr>
        <w:t>万元，占</w:t>
      </w:r>
      <w:r w:rsidR="00FE6ED2" w:rsidRPr="00A80918">
        <w:rPr>
          <w:rFonts w:asciiTheme="majorEastAsia" w:eastAsiaTheme="majorEastAsia" w:hAnsiTheme="majorEastAsia" w:cs="DengXian-Regular" w:hint="eastAsia"/>
          <w:sz w:val="32"/>
          <w:szCs w:val="32"/>
        </w:rPr>
        <w:t>100</w:t>
      </w:r>
      <w:r w:rsidRPr="00A80918">
        <w:rPr>
          <w:rFonts w:asciiTheme="majorEastAsia" w:eastAsiaTheme="majorEastAsia" w:hAnsiTheme="majorEastAsia" w:cs="DengXian-Regular" w:hint="eastAsia"/>
          <w:sz w:val="32"/>
          <w:szCs w:val="32"/>
        </w:rPr>
        <w:t>%</w:t>
      </w:r>
      <w:r w:rsidR="00FE6ED2" w:rsidRPr="00A80918">
        <w:rPr>
          <w:rFonts w:asciiTheme="majorEastAsia" w:eastAsiaTheme="majorEastAsia" w:hAnsiTheme="majorEastAsia"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CE3FC3" w:rsidRPr="00A80918" w:rsidRDefault="002F2ECE" w:rsidP="00CE3FC3">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本部门2018年度本年支出合计</w:t>
      </w:r>
      <w:r w:rsidR="00FE6ED2" w:rsidRPr="00A80918">
        <w:rPr>
          <w:rFonts w:asciiTheme="majorEastAsia" w:eastAsiaTheme="majorEastAsia" w:hAnsiTheme="majorEastAsia" w:cs="DengXian-Regular" w:hint="eastAsia"/>
          <w:sz w:val="32"/>
          <w:szCs w:val="32"/>
        </w:rPr>
        <w:t>1</w:t>
      </w:r>
      <w:r w:rsidR="00FE6ED2" w:rsidRPr="00A80918">
        <w:rPr>
          <w:rFonts w:asciiTheme="majorEastAsia" w:eastAsiaTheme="majorEastAsia" w:hAnsiTheme="majorEastAsia" w:cs="宋体" w:hint="eastAsia"/>
          <w:sz w:val="32"/>
          <w:szCs w:val="32"/>
        </w:rPr>
        <w:t>427.9</w:t>
      </w:r>
      <w:r w:rsidRPr="00A80918">
        <w:rPr>
          <w:rFonts w:asciiTheme="majorEastAsia" w:eastAsiaTheme="majorEastAsia" w:hAnsiTheme="majorEastAsia" w:cs="DengXian-Regular" w:hint="eastAsia"/>
          <w:sz w:val="32"/>
          <w:szCs w:val="32"/>
        </w:rPr>
        <w:t>万元，其中：基本支出</w:t>
      </w:r>
      <w:r w:rsidR="00FE6ED2" w:rsidRPr="00A80918">
        <w:rPr>
          <w:rFonts w:asciiTheme="majorEastAsia" w:eastAsiaTheme="majorEastAsia" w:hAnsiTheme="majorEastAsia" w:cs="DengXian-Regular" w:hint="eastAsia"/>
          <w:sz w:val="32"/>
          <w:szCs w:val="32"/>
        </w:rPr>
        <w:t>1062</w:t>
      </w:r>
      <w:r w:rsidR="00FE6ED2" w:rsidRPr="00A80918">
        <w:rPr>
          <w:rFonts w:asciiTheme="majorEastAsia" w:eastAsiaTheme="majorEastAsia" w:hAnsiTheme="majorEastAsia" w:cs="宋体" w:hint="eastAsia"/>
          <w:sz w:val="32"/>
          <w:szCs w:val="32"/>
        </w:rPr>
        <w:t>.07</w:t>
      </w:r>
      <w:r w:rsidRPr="00A80918">
        <w:rPr>
          <w:rFonts w:asciiTheme="majorEastAsia" w:eastAsiaTheme="majorEastAsia" w:hAnsiTheme="majorEastAsia" w:cs="DengXian-Regular" w:hint="eastAsia"/>
          <w:sz w:val="32"/>
          <w:szCs w:val="32"/>
        </w:rPr>
        <w:t>万元，占</w:t>
      </w:r>
      <w:r w:rsidR="008D2B26" w:rsidRPr="00A80918">
        <w:rPr>
          <w:rFonts w:asciiTheme="majorEastAsia" w:eastAsiaTheme="majorEastAsia" w:hAnsiTheme="majorEastAsia" w:cs="DengXian-Regular" w:hint="eastAsia"/>
          <w:sz w:val="32"/>
          <w:szCs w:val="32"/>
        </w:rPr>
        <w:t>7</w:t>
      </w:r>
      <w:r w:rsidR="008D2B26" w:rsidRPr="00A80918">
        <w:rPr>
          <w:rFonts w:asciiTheme="majorEastAsia" w:eastAsiaTheme="majorEastAsia" w:hAnsiTheme="majorEastAsia" w:cs="宋体" w:hint="eastAsia"/>
          <w:sz w:val="32"/>
          <w:szCs w:val="32"/>
        </w:rPr>
        <w:t>4</w:t>
      </w:r>
      <w:r w:rsidRPr="00A80918">
        <w:rPr>
          <w:rFonts w:asciiTheme="majorEastAsia" w:eastAsiaTheme="majorEastAsia" w:hAnsiTheme="majorEastAsia" w:cs="DengXian-Regular" w:hint="eastAsia"/>
          <w:sz w:val="32"/>
          <w:szCs w:val="32"/>
        </w:rPr>
        <w:t>%；项目支出</w:t>
      </w:r>
      <w:r w:rsidR="00FE6ED2" w:rsidRPr="00A80918">
        <w:rPr>
          <w:rFonts w:asciiTheme="majorEastAsia" w:eastAsiaTheme="majorEastAsia" w:hAnsiTheme="majorEastAsia" w:cs="DengXian-Regular" w:hint="eastAsia"/>
          <w:sz w:val="32"/>
          <w:szCs w:val="32"/>
        </w:rPr>
        <w:t>365</w:t>
      </w:r>
      <w:r w:rsidR="00FE6ED2" w:rsidRPr="00A80918">
        <w:rPr>
          <w:rFonts w:asciiTheme="majorEastAsia" w:eastAsiaTheme="majorEastAsia" w:hAnsiTheme="majorEastAsia" w:cs="宋体" w:hint="eastAsia"/>
          <w:sz w:val="32"/>
          <w:szCs w:val="32"/>
        </w:rPr>
        <w:t>.83</w:t>
      </w:r>
      <w:r w:rsidRPr="00A80918">
        <w:rPr>
          <w:rFonts w:asciiTheme="majorEastAsia" w:eastAsiaTheme="majorEastAsia" w:hAnsiTheme="majorEastAsia" w:cs="DengXian-Regular" w:hint="eastAsia"/>
          <w:sz w:val="32"/>
          <w:szCs w:val="32"/>
        </w:rPr>
        <w:t>万元，占</w:t>
      </w:r>
      <w:r w:rsidR="008D2B26" w:rsidRPr="00A80918">
        <w:rPr>
          <w:rFonts w:asciiTheme="majorEastAsia" w:eastAsiaTheme="majorEastAsia" w:hAnsiTheme="majorEastAsia" w:cs="DengXian-Regular" w:hint="eastAsia"/>
          <w:sz w:val="32"/>
          <w:szCs w:val="32"/>
        </w:rPr>
        <w:t>26</w:t>
      </w:r>
      <w:r w:rsidRPr="00A80918">
        <w:rPr>
          <w:rFonts w:asciiTheme="majorEastAsia" w:eastAsiaTheme="majorEastAsia" w:hAnsiTheme="majorEastAsia"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sidR="00FB4EDA">
        <w:rPr>
          <w:rFonts w:ascii="黑体" w:eastAsia="黑体" w:hint="eastAsia"/>
          <w:b w:val="0"/>
          <w:bCs w:val="0"/>
        </w:rPr>
        <w:t>拨款收入支出决算</w:t>
      </w:r>
      <w:r w:rsidR="00E0589E">
        <w:rPr>
          <w:rFonts w:ascii="黑体" w:eastAsia="黑体" w:hint="eastAsia"/>
          <w:b w:val="0"/>
          <w:bCs w:val="0"/>
        </w:rPr>
        <w:t>情况说</w:t>
      </w:r>
      <w:r w:rsidR="008E25CA">
        <w:rPr>
          <w:rFonts w:ascii="黑体" w:eastAsia="黑体" w:hint="eastAsia"/>
          <w:b w:val="0"/>
          <w:bCs w:val="0"/>
        </w:rPr>
        <w:t>明</w:t>
      </w:r>
    </w:p>
    <w:p w:rsidR="00B1751F" w:rsidRPr="00B1751F" w:rsidRDefault="00B1751F" w:rsidP="00B1751F">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（一）财政拨款收支与201</w:t>
      </w:r>
      <w:r w:rsidR="006D5D91">
        <w:rPr>
          <w:rFonts w:ascii="宋体" w:hAnsi="宋体" w:cs="宋体" w:hint="eastAsia"/>
          <w:b/>
          <w:bCs/>
          <w:sz w:val="32"/>
          <w:szCs w:val="32"/>
        </w:rPr>
        <w:t>7</w:t>
      </w:r>
      <w:r>
        <w:rPr>
          <w:rFonts w:ascii="楷体_GB2312" w:eastAsia="楷体_GB2312" w:cs="DengXian-Bold" w:hint="eastAsia"/>
          <w:b/>
          <w:bCs/>
          <w:sz w:val="32"/>
          <w:szCs w:val="32"/>
        </w:rPr>
        <w:t>年度决算对比情况</w:t>
      </w:r>
    </w:p>
    <w:p w:rsidR="00E73081" w:rsidRPr="00A80918" w:rsidRDefault="002F2ECE">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本部门2018年度形成的财政拨款收支均为一般公共预算财政拨款，其中一般公共预算财政拨款本年收入</w:t>
      </w:r>
      <w:r w:rsidR="008D2B26" w:rsidRPr="00A80918">
        <w:rPr>
          <w:rFonts w:asciiTheme="majorEastAsia" w:eastAsiaTheme="majorEastAsia" w:hAnsiTheme="majorEastAsia" w:cs="DengXian-Regular" w:hint="eastAsia"/>
          <w:sz w:val="32"/>
          <w:szCs w:val="32"/>
        </w:rPr>
        <w:t>1</w:t>
      </w:r>
      <w:r w:rsidR="008D2B26" w:rsidRPr="00A80918">
        <w:rPr>
          <w:rFonts w:asciiTheme="majorEastAsia" w:eastAsiaTheme="majorEastAsia" w:hAnsiTheme="majorEastAsia" w:cs="宋体" w:hint="eastAsia"/>
          <w:sz w:val="32"/>
          <w:szCs w:val="32"/>
        </w:rPr>
        <w:t>443.02</w:t>
      </w:r>
      <w:r w:rsidRPr="00A80918">
        <w:rPr>
          <w:rFonts w:asciiTheme="majorEastAsia" w:eastAsiaTheme="majorEastAsia" w:hAnsiTheme="majorEastAsia" w:cs="DengXian-Regular" w:hint="eastAsia"/>
          <w:sz w:val="32"/>
          <w:szCs w:val="32"/>
        </w:rPr>
        <w:t>万元,比2017年度增加</w:t>
      </w:r>
      <w:r w:rsidR="008D2B26" w:rsidRPr="00A80918">
        <w:rPr>
          <w:rFonts w:asciiTheme="majorEastAsia" w:eastAsiaTheme="majorEastAsia" w:hAnsiTheme="majorEastAsia" w:cs="DengXian-Regular" w:hint="eastAsia"/>
          <w:sz w:val="32"/>
          <w:szCs w:val="32"/>
        </w:rPr>
        <w:t>2</w:t>
      </w:r>
      <w:r w:rsidR="008D2B26" w:rsidRPr="00A80918">
        <w:rPr>
          <w:rFonts w:asciiTheme="majorEastAsia" w:eastAsiaTheme="majorEastAsia" w:hAnsiTheme="majorEastAsia" w:cs="宋体" w:hint="eastAsia"/>
          <w:sz w:val="32"/>
          <w:szCs w:val="32"/>
        </w:rPr>
        <w:t>43.38</w:t>
      </w:r>
      <w:r w:rsidRPr="00A80918">
        <w:rPr>
          <w:rFonts w:asciiTheme="majorEastAsia" w:eastAsiaTheme="majorEastAsia" w:hAnsiTheme="majorEastAsia" w:cs="DengXian-Regular" w:hint="eastAsia"/>
          <w:sz w:val="32"/>
          <w:szCs w:val="32"/>
        </w:rPr>
        <w:t>万元，增长</w:t>
      </w:r>
      <w:r w:rsidR="008D2B26" w:rsidRPr="00A80918">
        <w:rPr>
          <w:rFonts w:asciiTheme="majorEastAsia" w:eastAsiaTheme="majorEastAsia" w:hAnsiTheme="majorEastAsia" w:cs="DengXian-Regular" w:hint="eastAsia"/>
          <w:sz w:val="32"/>
          <w:szCs w:val="32"/>
        </w:rPr>
        <w:t>16</w:t>
      </w:r>
      <w:r w:rsidRPr="00A80918">
        <w:rPr>
          <w:rFonts w:asciiTheme="majorEastAsia" w:eastAsiaTheme="majorEastAsia" w:hAnsiTheme="majorEastAsia" w:cs="DengXian-Regular" w:hint="eastAsia"/>
          <w:sz w:val="32"/>
          <w:szCs w:val="32"/>
        </w:rPr>
        <w:t>%，主要是</w:t>
      </w:r>
      <w:r w:rsidR="008D2B26" w:rsidRPr="00A80918">
        <w:rPr>
          <w:rFonts w:asciiTheme="majorEastAsia" w:eastAsiaTheme="majorEastAsia" w:hAnsiTheme="majorEastAsia" w:cs="DengXian-Regular" w:hint="eastAsia"/>
          <w:sz w:val="32"/>
          <w:szCs w:val="32"/>
        </w:rPr>
        <w:t>人员经费增加</w:t>
      </w:r>
      <w:r w:rsidRPr="00A80918">
        <w:rPr>
          <w:rFonts w:asciiTheme="majorEastAsia" w:eastAsiaTheme="majorEastAsia" w:hAnsiTheme="majorEastAsia" w:cs="DengXian-Regular" w:hint="eastAsia"/>
          <w:sz w:val="32"/>
          <w:szCs w:val="32"/>
        </w:rPr>
        <w:t>；本年支出</w:t>
      </w:r>
      <w:r w:rsidR="008D2B26" w:rsidRPr="00A80918">
        <w:rPr>
          <w:rFonts w:asciiTheme="majorEastAsia" w:eastAsiaTheme="majorEastAsia" w:hAnsiTheme="majorEastAsia" w:cs="DengXian-Regular" w:hint="eastAsia"/>
          <w:sz w:val="32"/>
          <w:szCs w:val="32"/>
        </w:rPr>
        <w:t>1</w:t>
      </w:r>
      <w:r w:rsidR="008D2B26" w:rsidRPr="00A80918">
        <w:rPr>
          <w:rFonts w:asciiTheme="majorEastAsia" w:eastAsiaTheme="majorEastAsia" w:hAnsiTheme="majorEastAsia" w:cs="宋体" w:hint="eastAsia"/>
          <w:sz w:val="32"/>
          <w:szCs w:val="32"/>
        </w:rPr>
        <w:t>427.9</w:t>
      </w:r>
      <w:r w:rsidRPr="00A80918">
        <w:rPr>
          <w:rFonts w:asciiTheme="majorEastAsia" w:eastAsiaTheme="majorEastAsia" w:hAnsiTheme="majorEastAsia" w:cs="DengXian-Regular" w:hint="eastAsia"/>
          <w:sz w:val="32"/>
          <w:szCs w:val="32"/>
        </w:rPr>
        <w:t>万元，增加</w:t>
      </w:r>
      <w:r w:rsidR="008D2B26" w:rsidRPr="00A80918">
        <w:rPr>
          <w:rFonts w:asciiTheme="majorEastAsia" w:eastAsiaTheme="majorEastAsia" w:hAnsiTheme="majorEastAsia" w:cs="DengXian-Regular" w:hint="eastAsia"/>
          <w:sz w:val="32"/>
          <w:szCs w:val="32"/>
        </w:rPr>
        <w:t>228</w:t>
      </w:r>
      <w:r w:rsidR="008D2B26" w:rsidRPr="00A80918">
        <w:rPr>
          <w:rFonts w:asciiTheme="majorEastAsia" w:eastAsiaTheme="majorEastAsia" w:hAnsiTheme="majorEastAsia" w:cs="宋体" w:hint="eastAsia"/>
          <w:sz w:val="32"/>
          <w:szCs w:val="32"/>
        </w:rPr>
        <w:t>.26</w:t>
      </w:r>
      <w:r w:rsidRPr="00A80918">
        <w:rPr>
          <w:rFonts w:asciiTheme="majorEastAsia" w:eastAsiaTheme="majorEastAsia" w:hAnsiTheme="majorEastAsia" w:cs="DengXian-Regular" w:hint="eastAsia"/>
          <w:sz w:val="32"/>
          <w:szCs w:val="32"/>
        </w:rPr>
        <w:t>万元，增长</w:t>
      </w:r>
      <w:r w:rsidR="008D2B26" w:rsidRPr="00A80918">
        <w:rPr>
          <w:rFonts w:asciiTheme="majorEastAsia" w:eastAsiaTheme="majorEastAsia" w:hAnsiTheme="majorEastAsia" w:cs="DengXian-Regular" w:hint="eastAsia"/>
          <w:sz w:val="32"/>
          <w:szCs w:val="32"/>
        </w:rPr>
        <w:t>15</w:t>
      </w:r>
      <w:r w:rsidRPr="00A80918">
        <w:rPr>
          <w:rFonts w:asciiTheme="majorEastAsia" w:eastAsiaTheme="majorEastAsia" w:hAnsiTheme="majorEastAsia" w:cs="DengXian-Regular" w:hint="eastAsia"/>
          <w:sz w:val="32"/>
          <w:szCs w:val="32"/>
        </w:rPr>
        <w:t>%，主要是</w:t>
      </w:r>
      <w:r w:rsidR="008D2B26" w:rsidRPr="00A80918">
        <w:rPr>
          <w:rFonts w:asciiTheme="majorEastAsia" w:eastAsiaTheme="majorEastAsia" w:hAnsiTheme="majorEastAsia" w:cs="DengXian-Regular" w:hint="eastAsia"/>
          <w:sz w:val="32"/>
          <w:szCs w:val="32"/>
        </w:rPr>
        <w:t>人员经费的增加</w:t>
      </w:r>
      <w:r w:rsidRPr="00A80918">
        <w:rPr>
          <w:rFonts w:asciiTheme="majorEastAsia" w:eastAsiaTheme="majorEastAsia" w:hAnsiTheme="majorEastAsia" w:cs="DengXian-Regular" w:hint="eastAsia"/>
          <w:sz w:val="32"/>
          <w:szCs w:val="32"/>
        </w:rPr>
        <w:t>。</w:t>
      </w:r>
    </w:p>
    <w:p w:rsidR="00E73081" w:rsidRDefault="002F2ECE">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w:t>
      </w:r>
      <w:r w:rsidR="00B1751F">
        <w:rPr>
          <w:rFonts w:ascii="楷体_GB2312" w:eastAsia="楷体_GB2312" w:cs="DengXian-Bold" w:hint="eastAsia"/>
          <w:b/>
          <w:bCs/>
          <w:sz w:val="32"/>
          <w:szCs w:val="32"/>
        </w:rPr>
        <w:t>二</w:t>
      </w:r>
      <w:r>
        <w:rPr>
          <w:rFonts w:ascii="楷体_GB2312" w:eastAsia="楷体_GB2312" w:cs="DengXian-Bold" w:hint="eastAsia"/>
          <w:b/>
          <w:bCs/>
          <w:sz w:val="32"/>
          <w:szCs w:val="32"/>
        </w:rPr>
        <w:t>）财政拨款</w:t>
      </w:r>
      <w:r w:rsidR="00B1751F">
        <w:rPr>
          <w:rFonts w:ascii="楷体_GB2312" w:eastAsia="楷体_GB2312" w:cs="DengXian-Bold" w:hint="eastAsia"/>
          <w:b/>
          <w:bCs/>
          <w:sz w:val="32"/>
          <w:szCs w:val="32"/>
        </w:rPr>
        <w:t>收支</w:t>
      </w:r>
      <w:r>
        <w:rPr>
          <w:rFonts w:ascii="楷体_GB2312" w:eastAsia="楷体_GB2312" w:cs="DengXian-Bold" w:hint="eastAsia"/>
          <w:b/>
          <w:bCs/>
          <w:sz w:val="32"/>
          <w:szCs w:val="32"/>
        </w:rPr>
        <w:t>与年初预算数对比情况</w:t>
      </w:r>
    </w:p>
    <w:p w:rsidR="00E73081" w:rsidRPr="00A80918" w:rsidRDefault="002F2ECE" w:rsidP="00695557">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lastRenderedPageBreak/>
        <w:t>本部门2018年度一般公共预算财政拨款收入</w:t>
      </w:r>
      <w:r w:rsidR="0033537B" w:rsidRPr="00A80918">
        <w:rPr>
          <w:rFonts w:asciiTheme="majorEastAsia" w:eastAsiaTheme="majorEastAsia" w:hAnsiTheme="majorEastAsia" w:cs="DengXian-Regular" w:hint="eastAsia"/>
          <w:sz w:val="32"/>
          <w:szCs w:val="32"/>
        </w:rPr>
        <w:t>1</w:t>
      </w:r>
      <w:r w:rsidR="0033537B" w:rsidRPr="00A80918">
        <w:rPr>
          <w:rFonts w:asciiTheme="majorEastAsia" w:eastAsiaTheme="majorEastAsia" w:hAnsiTheme="majorEastAsia" w:cs="宋体" w:hint="eastAsia"/>
          <w:sz w:val="32"/>
          <w:szCs w:val="32"/>
        </w:rPr>
        <w:t>403.08</w:t>
      </w:r>
      <w:r w:rsidRPr="00A80918">
        <w:rPr>
          <w:rFonts w:asciiTheme="majorEastAsia" w:eastAsiaTheme="majorEastAsia" w:hAnsiTheme="majorEastAsia" w:cs="DengXian-Regular" w:hint="eastAsia"/>
          <w:sz w:val="32"/>
          <w:szCs w:val="32"/>
        </w:rPr>
        <w:t>万元，完成年初预算的</w:t>
      </w:r>
      <w:r w:rsidR="0033537B" w:rsidRPr="00A80918">
        <w:rPr>
          <w:rFonts w:asciiTheme="majorEastAsia" w:eastAsiaTheme="majorEastAsia" w:hAnsiTheme="majorEastAsia" w:cs="DengXian-Regular" w:hint="eastAsia"/>
          <w:sz w:val="32"/>
          <w:szCs w:val="32"/>
        </w:rPr>
        <w:t>118</w:t>
      </w:r>
      <w:r w:rsidRPr="00A80918">
        <w:rPr>
          <w:rFonts w:asciiTheme="majorEastAsia" w:eastAsiaTheme="majorEastAsia" w:hAnsiTheme="majorEastAsia" w:cs="DengXian-Regular" w:hint="eastAsia"/>
          <w:sz w:val="32"/>
          <w:szCs w:val="32"/>
        </w:rPr>
        <w:t>%,比年初预算增加</w:t>
      </w:r>
      <w:r w:rsidR="0033537B" w:rsidRPr="00A80918">
        <w:rPr>
          <w:rFonts w:asciiTheme="majorEastAsia" w:eastAsiaTheme="majorEastAsia" w:hAnsiTheme="majorEastAsia" w:cs="DengXian-Regular" w:hint="eastAsia"/>
          <w:sz w:val="32"/>
          <w:szCs w:val="32"/>
        </w:rPr>
        <w:t>215</w:t>
      </w:r>
      <w:r w:rsidR="0033537B" w:rsidRPr="00A80918">
        <w:rPr>
          <w:rFonts w:asciiTheme="majorEastAsia" w:eastAsiaTheme="majorEastAsia" w:hAnsiTheme="majorEastAsia" w:cs="宋体" w:hint="eastAsia"/>
          <w:sz w:val="32"/>
          <w:szCs w:val="32"/>
        </w:rPr>
        <w:t>.44</w:t>
      </w:r>
      <w:r w:rsidRPr="00A80918">
        <w:rPr>
          <w:rFonts w:asciiTheme="majorEastAsia" w:eastAsiaTheme="majorEastAsia" w:hAnsiTheme="majorEastAsia" w:cs="DengXian-Regular" w:hint="eastAsia"/>
          <w:sz w:val="32"/>
          <w:szCs w:val="32"/>
        </w:rPr>
        <w:t>万元，决算数大于预算数主要是</w:t>
      </w:r>
      <w:r w:rsidR="0033537B" w:rsidRPr="00A80918">
        <w:rPr>
          <w:rFonts w:asciiTheme="majorEastAsia" w:eastAsiaTheme="majorEastAsia" w:hAnsiTheme="majorEastAsia" w:cs="DengXian-Regular" w:hint="eastAsia"/>
          <w:sz w:val="32"/>
          <w:szCs w:val="32"/>
        </w:rPr>
        <w:t>2018年7月份调整机关工作人员工资</w:t>
      </w:r>
      <w:r w:rsidRPr="00A80918">
        <w:rPr>
          <w:rFonts w:asciiTheme="majorEastAsia" w:eastAsiaTheme="majorEastAsia" w:hAnsiTheme="majorEastAsia" w:cs="DengXian-Regular" w:hint="eastAsia"/>
          <w:sz w:val="32"/>
          <w:szCs w:val="32"/>
        </w:rPr>
        <w:t>；本年支出</w:t>
      </w:r>
      <w:r w:rsidR="0033537B" w:rsidRPr="00A80918">
        <w:rPr>
          <w:rFonts w:asciiTheme="majorEastAsia" w:eastAsiaTheme="majorEastAsia" w:hAnsiTheme="majorEastAsia" w:cs="DengXian-Regular" w:hint="eastAsia"/>
          <w:sz w:val="32"/>
          <w:szCs w:val="32"/>
        </w:rPr>
        <w:t>1</w:t>
      </w:r>
      <w:r w:rsidR="0033537B" w:rsidRPr="00A80918">
        <w:rPr>
          <w:rFonts w:asciiTheme="majorEastAsia" w:eastAsiaTheme="majorEastAsia" w:hAnsiTheme="majorEastAsia" w:cs="宋体" w:hint="eastAsia"/>
          <w:sz w:val="32"/>
          <w:szCs w:val="32"/>
        </w:rPr>
        <w:t>427.9</w:t>
      </w:r>
      <w:r w:rsidRPr="00A80918">
        <w:rPr>
          <w:rFonts w:asciiTheme="majorEastAsia" w:eastAsiaTheme="majorEastAsia" w:hAnsiTheme="majorEastAsia" w:cs="DengXian-Regular" w:hint="eastAsia"/>
          <w:sz w:val="32"/>
          <w:szCs w:val="32"/>
        </w:rPr>
        <w:t>万元，完成年初预算的</w:t>
      </w:r>
      <w:r w:rsidR="0033537B" w:rsidRPr="00A80918">
        <w:rPr>
          <w:rFonts w:asciiTheme="majorEastAsia" w:eastAsiaTheme="majorEastAsia" w:hAnsiTheme="majorEastAsia" w:cs="DengXian-Regular" w:hint="eastAsia"/>
          <w:sz w:val="32"/>
          <w:szCs w:val="32"/>
        </w:rPr>
        <w:t>120</w:t>
      </w:r>
      <w:r w:rsidRPr="00A80918">
        <w:rPr>
          <w:rFonts w:asciiTheme="majorEastAsia" w:eastAsiaTheme="majorEastAsia" w:hAnsiTheme="majorEastAsia" w:cs="DengXian-Regular" w:hint="eastAsia"/>
          <w:sz w:val="32"/>
          <w:szCs w:val="32"/>
        </w:rPr>
        <w:t>%,比年初预算增加</w:t>
      </w:r>
      <w:r w:rsidR="0033537B" w:rsidRPr="00A80918">
        <w:rPr>
          <w:rFonts w:asciiTheme="majorEastAsia" w:eastAsiaTheme="majorEastAsia" w:hAnsiTheme="majorEastAsia" w:cs="DengXian-Regular" w:hint="eastAsia"/>
          <w:sz w:val="32"/>
          <w:szCs w:val="32"/>
        </w:rPr>
        <w:t>2</w:t>
      </w:r>
      <w:r w:rsidR="0033537B" w:rsidRPr="00A80918">
        <w:rPr>
          <w:rFonts w:asciiTheme="majorEastAsia" w:eastAsiaTheme="majorEastAsia" w:hAnsiTheme="majorEastAsia" w:cs="宋体" w:hint="eastAsia"/>
          <w:sz w:val="32"/>
          <w:szCs w:val="32"/>
        </w:rPr>
        <w:t>40.26</w:t>
      </w:r>
      <w:r w:rsidRPr="00A80918">
        <w:rPr>
          <w:rFonts w:asciiTheme="majorEastAsia" w:eastAsiaTheme="majorEastAsia" w:hAnsiTheme="majorEastAsia" w:cs="DengXian-Regular" w:hint="eastAsia"/>
          <w:sz w:val="32"/>
          <w:szCs w:val="32"/>
        </w:rPr>
        <w:t>万元，决算数大于预算数主要是</w:t>
      </w:r>
      <w:r w:rsidR="0033537B" w:rsidRPr="00A80918">
        <w:rPr>
          <w:rFonts w:asciiTheme="majorEastAsia" w:eastAsiaTheme="majorEastAsia" w:hAnsiTheme="majorEastAsia" w:cs="DengXian-Regular" w:hint="eastAsia"/>
          <w:sz w:val="32"/>
          <w:szCs w:val="32"/>
        </w:rPr>
        <w:t>人员经费增加</w:t>
      </w:r>
      <w:r w:rsidRPr="00A80918">
        <w:rPr>
          <w:rFonts w:asciiTheme="majorEastAsia" w:eastAsiaTheme="majorEastAsia" w:hAnsiTheme="majorEastAsia" w:cs="DengXian-Regular" w:hint="eastAsia"/>
          <w:sz w:val="32"/>
          <w:szCs w:val="32"/>
        </w:rPr>
        <w:t>。</w:t>
      </w:r>
    </w:p>
    <w:p w:rsidR="00E73081" w:rsidRDefault="002F2ECE" w:rsidP="002D1AE3">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E73081" w:rsidRPr="00A80918" w:rsidRDefault="002F2ECE" w:rsidP="00117E2C">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2018 年度财政拨款支出</w:t>
      </w:r>
      <w:r w:rsidR="0033537B" w:rsidRPr="00A80918">
        <w:rPr>
          <w:rFonts w:asciiTheme="majorEastAsia" w:eastAsiaTheme="majorEastAsia" w:hAnsiTheme="majorEastAsia" w:cs="DengXian-Regular" w:hint="eastAsia"/>
          <w:sz w:val="32"/>
          <w:szCs w:val="32"/>
        </w:rPr>
        <w:t>1</w:t>
      </w:r>
      <w:r w:rsidR="0033537B" w:rsidRPr="00A80918">
        <w:rPr>
          <w:rFonts w:asciiTheme="majorEastAsia" w:eastAsiaTheme="majorEastAsia" w:hAnsiTheme="majorEastAsia" w:cs="宋体" w:hint="eastAsia"/>
          <w:sz w:val="32"/>
          <w:szCs w:val="32"/>
        </w:rPr>
        <w:t>427.9</w:t>
      </w:r>
      <w:r w:rsidRPr="00A80918">
        <w:rPr>
          <w:rFonts w:asciiTheme="majorEastAsia" w:eastAsiaTheme="majorEastAsia" w:hAnsiTheme="majorEastAsia" w:cs="DengXian-Regular" w:hint="eastAsia"/>
          <w:sz w:val="32"/>
          <w:szCs w:val="32"/>
        </w:rPr>
        <w:t>万元，主要用于以下方面</w:t>
      </w:r>
      <w:r w:rsidR="0033537B" w:rsidRPr="00A80918">
        <w:rPr>
          <w:rFonts w:asciiTheme="majorEastAsia" w:eastAsiaTheme="majorEastAsia" w:hAnsiTheme="majorEastAsia" w:cs="DengXian-Regular" w:hint="eastAsia"/>
          <w:sz w:val="32"/>
          <w:szCs w:val="32"/>
        </w:rPr>
        <w:t>：</w:t>
      </w:r>
      <w:r w:rsidRPr="00A80918">
        <w:rPr>
          <w:rFonts w:asciiTheme="majorEastAsia" w:eastAsiaTheme="majorEastAsia" w:hAnsiTheme="majorEastAsia" w:cs="DengXian-Regular" w:hint="eastAsia"/>
          <w:sz w:val="32"/>
          <w:szCs w:val="32"/>
        </w:rPr>
        <w:t>一般公共服务（类）支出</w:t>
      </w:r>
      <w:r w:rsidR="0033537B" w:rsidRPr="00A80918">
        <w:rPr>
          <w:rFonts w:asciiTheme="majorEastAsia" w:eastAsiaTheme="majorEastAsia" w:hAnsiTheme="majorEastAsia" w:cs="DengXian-Regular" w:hint="eastAsia"/>
          <w:sz w:val="32"/>
          <w:szCs w:val="32"/>
        </w:rPr>
        <w:t>1322</w:t>
      </w:r>
      <w:r w:rsidR="0033537B" w:rsidRPr="00A80918">
        <w:rPr>
          <w:rFonts w:asciiTheme="majorEastAsia" w:eastAsiaTheme="majorEastAsia" w:hAnsiTheme="majorEastAsia" w:cs="宋体" w:hint="eastAsia"/>
          <w:sz w:val="32"/>
          <w:szCs w:val="32"/>
        </w:rPr>
        <w:t>.7</w:t>
      </w:r>
      <w:r w:rsidRPr="00A80918">
        <w:rPr>
          <w:rFonts w:asciiTheme="majorEastAsia" w:eastAsiaTheme="majorEastAsia" w:hAnsiTheme="majorEastAsia" w:cs="DengXian-Regular" w:hint="eastAsia"/>
          <w:sz w:val="32"/>
          <w:szCs w:val="32"/>
        </w:rPr>
        <w:t>万元，占</w:t>
      </w:r>
      <w:r w:rsidR="0033537B" w:rsidRPr="00A80918">
        <w:rPr>
          <w:rFonts w:asciiTheme="majorEastAsia" w:eastAsiaTheme="majorEastAsia" w:hAnsiTheme="majorEastAsia" w:cs="宋体" w:hint="eastAsia"/>
          <w:sz w:val="32"/>
          <w:szCs w:val="32"/>
        </w:rPr>
        <w:t>92</w:t>
      </w:r>
      <w:r w:rsidRPr="00A80918">
        <w:rPr>
          <w:rFonts w:asciiTheme="majorEastAsia" w:eastAsiaTheme="majorEastAsia" w:hAnsiTheme="majorEastAsia" w:cs="DengXian-Regular" w:hint="eastAsia"/>
          <w:sz w:val="32"/>
          <w:szCs w:val="32"/>
        </w:rPr>
        <w:t>%；社会保障和就业（类）支出</w:t>
      </w:r>
      <w:r w:rsidR="0033537B" w:rsidRPr="00A80918">
        <w:rPr>
          <w:rFonts w:asciiTheme="majorEastAsia" w:eastAsiaTheme="majorEastAsia" w:hAnsiTheme="majorEastAsia" w:cs="DengXian-Regular" w:hint="eastAsia"/>
          <w:sz w:val="32"/>
          <w:szCs w:val="32"/>
        </w:rPr>
        <w:t>105</w:t>
      </w:r>
      <w:r w:rsidR="0033537B" w:rsidRPr="00A80918">
        <w:rPr>
          <w:rFonts w:asciiTheme="majorEastAsia" w:eastAsiaTheme="majorEastAsia" w:hAnsiTheme="majorEastAsia" w:cs="宋体" w:hint="eastAsia"/>
          <w:sz w:val="32"/>
          <w:szCs w:val="32"/>
        </w:rPr>
        <w:t>.2</w:t>
      </w:r>
      <w:r w:rsidRPr="00A80918">
        <w:rPr>
          <w:rFonts w:asciiTheme="majorEastAsia" w:eastAsiaTheme="majorEastAsia" w:hAnsiTheme="majorEastAsia" w:cs="DengXian-Regular" w:hint="eastAsia"/>
          <w:sz w:val="32"/>
          <w:szCs w:val="32"/>
        </w:rPr>
        <w:t>万元，占</w:t>
      </w:r>
      <w:r w:rsidR="0033537B" w:rsidRPr="00A80918">
        <w:rPr>
          <w:rFonts w:asciiTheme="majorEastAsia" w:eastAsiaTheme="majorEastAsia" w:hAnsiTheme="majorEastAsia" w:cs="DengXian-Regular" w:hint="eastAsia"/>
          <w:sz w:val="32"/>
          <w:szCs w:val="32"/>
        </w:rPr>
        <w:t>8</w:t>
      </w:r>
      <w:r w:rsidRPr="00A80918">
        <w:rPr>
          <w:rFonts w:asciiTheme="majorEastAsia" w:eastAsiaTheme="majorEastAsia" w:hAnsiTheme="majorEastAsia" w:cs="DengXian-Regular" w:hint="eastAsia"/>
          <w:sz w:val="32"/>
          <w:szCs w:val="32"/>
        </w:rPr>
        <w:t>%。</w:t>
      </w:r>
    </w:p>
    <w:p w:rsidR="00E73081" w:rsidRDefault="002F2ECE" w:rsidP="002D1AE3">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w:t>
      </w:r>
      <w:r w:rsidR="000D7C65">
        <w:rPr>
          <w:rFonts w:ascii="楷体_GB2312" w:eastAsia="楷体_GB2312" w:cs="DengXian-Bold" w:hint="eastAsia"/>
          <w:b/>
          <w:bCs/>
          <w:sz w:val="32"/>
          <w:szCs w:val="32"/>
        </w:rPr>
        <w:t>财政拨款</w:t>
      </w:r>
      <w:r>
        <w:rPr>
          <w:rFonts w:ascii="楷体_GB2312" w:eastAsia="楷体_GB2312" w:cs="DengXian-Bold" w:hint="eastAsia"/>
          <w:b/>
          <w:bCs/>
          <w:sz w:val="32"/>
          <w:szCs w:val="32"/>
        </w:rPr>
        <w:t>基本支出决算情况说明</w:t>
      </w:r>
    </w:p>
    <w:p w:rsidR="00E73081" w:rsidRPr="00A80918" w:rsidRDefault="002F2ECE">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2018 年度</w:t>
      </w:r>
      <w:r w:rsidR="000D7C65" w:rsidRPr="00A80918">
        <w:rPr>
          <w:rFonts w:asciiTheme="majorEastAsia" w:eastAsiaTheme="majorEastAsia" w:hAnsiTheme="majorEastAsia" w:cs="DengXian-Regular" w:hint="eastAsia"/>
          <w:sz w:val="32"/>
          <w:szCs w:val="32"/>
        </w:rPr>
        <w:t>一般公共预算</w:t>
      </w:r>
      <w:r w:rsidRPr="00A80918">
        <w:rPr>
          <w:rFonts w:asciiTheme="majorEastAsia" w:eastAsiaTheme="majorEastAsia" w:hAnsiTheme="majorEastAsia" w:cs="DengXian-Regular" w:hint="eastAsia"/>
          <w:sz w:val="32"/>
          <w:szCs w:val="32"/>
        </w:rPr>
        <w:t>财政拨款基本支出</w:t>
      </w:r>
      <w:r w:rsidR="0033537B" w:rsidRPr="00A80918">
        <w:rPr>
          <w:rFonts w:asciiTheme="majorEastAsia" w:eastAsiaTheme="majorEastAsia" w:hAnsiTheme="majorEastAsia" w:cs="DengXian-Regular" w:hint="eastAsia"/>
          <w:sz w:val="32"/>
          <w:szCs w:val="32"/>
        </w:rPr>
        <w:t>1062</w:t>
      </w:r>
      <w:r w:rsidR="0033537B" w:rsidRPr="00A80918">
        <w:rPr>
          <w:rFonts w:asciiTheme="majorEastAsia" w:eastAsiaTheme="majorEastAsia" w:hAnsiTheme="majorEastAsia" w:cs="宋体" w:hint="eastAsia"/>
          <w:sz w:val="32"/>
          <w:szCs w:val="32"/>
        </w:rPr>
        <w:t>.07</w:t>
      </w:r>
      <w:r w:rsidRPr="00A80918">
        <w:rPr>
          <w:rFonts w:asciiTheme="majorEastAsia" w:eastAsiaTheme="majorEastAsia" w:hAnsiTheme="majorEastAsia" w:cs="DengXian-Regular" w:hint="eastAsia"/>
          <w:sz w:val="32"/>
          <w:szCs w:val="32"/>
        </w:rPr>
        <w:t xml:space="preserve">万元，其中：人员经费 </w:t>
      </w:r>
      <w:r w:rsidR="0033537B" w:rsidRPr="00A80918">
        <w:rPr>
          <w:rFonts w:asciiTheme="majorEastAsia" w:eastAsiaTheme="majorEastAsia" w:hAnsiTheme="majorEastAsia" w:cs="DengXian-Regular" w:hint="eastAsia"/>
          <w:sz w:val="32"/>
          <w:szCs w:val="32"/>
        </w:rPr>
        <w:t>870</w:t>
      </w:r>
      <w:r w:rsidR="0033537B" w:rsidRPr="00A80918">
        <w:rPr>
          <w:rFonts w:asciiTheme="majorEastAsia" w:eastAsiaTheme="majorEastAsia" w:hAnsiTheme="majorEastAsia" w:cs="宋体" w:hint="eastAsia"/>
          <w:sz w:val="32"/>
          <w:szCs w:val="32"/>
        </w:rPr>
        <w:t>.72</w:t>
      </w:r>
      <w:r w:rsidRPr="00A80918">
        <w:rPr>
          <w:rFonts w:asciiTheme="majorEastAsia" w:eastAsiaTheme="majorEastAsia" w:hAnsiTheme="majorEastAsia"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r w:rsidR="007E072B" w:rsidRPr="00A80918">
        <w:rPr>
          <w:rFonts w:asciiTheme="majorEastAsia" w:eastAsiaTheme="majorEastAsia" w:hAnsiTheme="majorEastAsia" w:cs="DengXian-Regular" w:hint="eastAsia"/>
          <w:sz w:val="32"/>
          <w:szCs w:val="32"/>
        </w:rPr>
        <w:t>等</w:t>
      </w:r>
      <w:r w:rsidRPr="00A80918">
        <w:rPr>
          <w:rFonts w:asciiTheme="majorEastAsia" w:eastAsiaTheme="majorEastAsia" w:hAnsiTheme="majorEastAsia" w:cs="DengXian-Regular" w:hint="eastAsia"/>
          <w:sz w:val="32"/>
          <w:szCs w:val="32"/>
        </w:rPr>
        <w:t>；公用经费</w:t>
      </w:r>
      <w:r w:rsidR="0033537B" w:rsidRPr="00A80918">
        <w:rPr>
          <w:rFonts w:asciiTheme="majorEastAsia" w:eastAsiaTheme="majorEastAsia" w:hAnsiTheme="majorEastAsia" w:cs="DengXian-Regular" w:hint="eastAsia"/>
          <w:sz w:val="32"/>
          <w:szCs w:val="32"/>
        </w:rPr>
        <w:t>1</w:t>
      </w:r>
      <w:r w:rsidR="0033537B" w:rsidRPr="00A80918">
        <w:rPr>
          <w:rFonts w:asciiTheme="majorEastAsia" w:eastAsiaTheme="majorEastAsia" w:hAnsiTheme="majorEastAsia" w:cs="宋体" w:hint="eastAsia"/>
          <w:sz w:val="32"/>
          <w:szCs w:val="32"/>
        </w:rPr>
        <w:t>91.35</w:t>
      </w:r>
      <w:r w:rsidRPr="00A80918">
        <w:rPr>
          <w:rFonts w:asciiTheme="majorEastAsia" w:eastAsiaTheme="majorEastAsia" w:hAnsiTheme="majorEastAsia"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w:t>
      </w:r>
      <w:r w:rsidRPr="00A80918">
        <w:rPr>
          <w:rFonts w:asciiTheme="majorEastAsia" w:eastAsiaTheme="majorEastAsia" w:hAnsiTheme="majorEastAsia" w:cs="DengXian-Regular" w:hint="eastAsia"/>
          <w:sz w:val="32"/>
          <w:szCs w:val="32"/>
        </w:rPr>
        <w:lastRenderedPageBreak/>
        <w:t>更新、公务用车购置、其他资本性支出</w:t>
      </w:r>
      <w:r w:rsidR="007E072B" w:rsidRPr="00A80918">
        <w:rPr>
          <w:rFonts w:asciiTheme="majorEastAsia" w:eastAsiaTheme="majorEastAsia" w:hAnsiTheme="majorEastAsia" w:cs="DengXian-Regular" w:hint="eastAsia"/>
          <w:sz w:val="32"/>
          <w:szCs w:val="32"/>
        </w:rPr>
        <w:t>等</w:t>
      </w:r>
      <w:r w:rsidRPr="00A80918">
        <w:rPr>
          <w:rFonts w:asciiTheme="majorEastAsia" w:eastAsiaTheme="majorEastAsia" w:hAnsiTheme="majorEastAsia"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w:t>
      </w:r>
      <w:r w:rsidR="00C12630">
        <w:rPr>
          <w:rFonts w:ascii="黑体" w:eastAsia="黑体" w:hint="eastAsia"/>
          <w:b w:val="0"/>
          <w:bCs w:val="0"/>
        </w:rPr>
        <w:t>财政拨款</w:t>
      </w:r>
      <w:r>
        <w:rPr>
          <w:rFonts w:ascii="黑体" w:eastAsia="黑体" w:hint="eastAsia"/>
          <w:b w:val="0"/>
          <w:bCs w:val="0"/>
        </w:rPr>
        <w:t>“三公” 经费支出决算情况说明</w:t>
      </w:r>
    </w:p>
    <w:p w:rsidR="00246D99" w:rsidRPr="00A80918" w:rsidRDefault="00246D99" w:rsidP="00246D99">
      <w:pPr>
        <w:adjustRightInd w:val="0"/>
        <w:snapToGrid w:val="0"/>
        <w:spacing w:line="584" w:lineRule="exact"/>
        <w:ind w:firstLineChars="200" w:firstLine="640"/>
        <w:rPr>
          <w:rFonts w:asciiTheme="majorEastAsia" w:eastAsiaTheme="majorEastAsia" w:hAnsiTheme="majorEastAsia"/>
          <w:sz w:val="32"/>
          <w:szCs w:val="32"/>
          <w:highlight w:val="yellow"/>
        </w:rPr>
      </w:pPr>
      <w:r w:rsidRPr="00A80918">
        <w:rPr>
          <w:rFonts w:asciiTheme="majorEastAsia" w:eastAsiaTheme="majorEastAsia" w:hAnsiTheme="majorEastAsia"/>
          <w:sz w:val="32"/>
          <w:szCs w:val="32"/>
        </w:rPr>
        <w:t>本部门201</w:t>
      </w:r>
      <w:r w:rsidR="00C92D15" w:rsidRPr="00A80918">
        <w:rPr>
          <w:rFonts w:asciiTheme="majorEastAsia" w:eastAsiaTheme="majorEastAsia" w:hAnsiTheme="majorEastAsia" w:hint="eastAsia"/>
          <w:sz w:val="32"/>
          <w:szCs w:val="32"/>
        </w:rPr>
        <w:t>8</w:t>
      </w:r>
      <w:r w:rsidRPr="00A80918">
        <w:rPr>
          <w:rFonts w:asciiTheme="majorEastAsia" w:eastAsiaTheme="majorEastAsia" w:hAnsiTheme="majorEastAsia"/>
          <w:sz w:val="32"/>
          <w:szCs w:val="32"/>
        </w:rPr>
        <w:t>年度一般公共预算财政拨款“三公”经费支出共计</w:t>
      </w:r>
      <w:r w:rsidR="0086458F" w:rsidRPr="00A80918">
        <w:rPr>
          <w:rFonts w:asciiTheme="majorEastAsia" w:eastAsiaTheme="majorEastAsia" w:hAnsiTheme="majorEastAsia" w:hint="eastAsia"/>
          <w:sz w:val="32"/>
          <w:szCs w:val="32"/>
        </w:rPr>
        <w:t>76.89</w:t>
      </w:r>
      <w:r w:rsidRPr="00A80918">
        <w:rPr>
          <w:rFonts w:asciiTheme="majorEastAsia" w:eastAsiaTheme="majorEastAsia" w:hAnsiTheme="majorEastAsia"/>
          <w:sz w:val="32"/>
          <w:szCs w:val="32"/>
        </w:rPr>
        <w:t>万元，</w:t>
      </w:r>
      <w:r w:rsidR="00AA0458" w:rsidRPr="00A80918">
        <w:rPr>
          <w:rFonts w:asciiTheme="majorEastAsia" w:eastAsiaTheme="majorEastAsia" w:hAnsiTheme="majorEastAsia" w:hint="eastAsia"/>
          <w:sz w:val="32"/>
          <w:szCs w:val="32"/>
        </w:rPr>
        <w:t>比</w:t>
      </w:r>
      <w:r w:rsidRPr="00A80918">
        <w:rPr>
          <w:rFonts w:asciiTheme="majorEastAsia" w:eastAsiaTheme="majorEastAsia" w:hAnsiTheme="majorEastAsia"/>
          <w:sz w:val="32"/>
          <w:szCs w:val="32"/>
        </w:rPr>
        <w:t>年初预算减少</w:t>
      </w:r>
      <w:r w:rsidR="0086458F" w:rsidRPr="00A80918">
        <w:rPr>
          <w:rFonts w:asciiTheme="majorEastAsia" w:eastAsiaTheme="majorEastAsia" w:hAnsiTheme="majorEastAsia" w:hint="eastAsia"/>
          <w:sz w:val="32"/>
          <w:szCs w:val="32"/>
        </w:rPr>
        <w:t>0.25</w:t>
      </w:r>
      <w:r w:rsidRPr="00A80918">
        <w:rPr>
          <w:rFonts w:asciiTheme="majorEastAsia" w:eastAsiaTheme="majorEastAsia" w:hAnsiTheme="majorEastAsia"/>
          <w:sz w:val="32"/>
          <w:szCs w:val="32"/>
        </w:rPr>
        <w:t>万元，降低</w:t>
      </w:r>
      <w:r w:rsidR="0086458F" w:rsidRPr="00A80918">
        <w:rPr>
          <w:rFonts w:asciiTheme="majorEastAsia" w:eastAsiaTheme="majorEastAsia" w:hAnsiTheme="majorEastAsia" w:cs="宋体" w:hint="eastAsia"/>
          <w:sz w:val="32"/>
          <w:szCs w:val="32"/>
        </w:rPr>
        <w:t>9</w:t>
      </w:r>
      <w:r w:rsidRPr="00A80918">
        <w:rPr>
          <w:rFonts w:asciiTheme="majorEastAsia" w:eastAsiaTheme="majorEastAsia" w:hAnsiTheme="majorEastAsia"/>
          <w:sz w:val="32"/>
          <w:szCs w:val="32"/>
        </w:rPr>
        <w:t>%，主要是</w:t>
      </w:r>
      <w:r w:rsidR="0086458F" w:rsidRPr="00A80918">
        <w:rPr>
          <w:rFonts w:asciiTheme="majorEastAsia" w:eastAsiaTheme="majorEastAsia" w:hAnsiTheme="majorEastAsia" w:hint="eastAsia"/>
          <w:sz w:val="32"/>
          <w:szCs w:val="32"/>
        </w:rPr>
        <w:t>公务接待费用的减少</w:t>
      </w:r>
      <w:r w:rsidRPr="00A80918">
        <w:rPr>
          <w:rFonts w:asciiTheme="majorEastAsia" w:eastAsiaTheme="majorEastAsia" w:hAnsiTheme="majorEastAsia"/>
          <w:sz w:val="32"/>
          <w:szCs w:val="32"/>
        </w:rPr>
        <w:t>；</w:t>
      </w:r>
      <w:r w:rsidR="00AA0458" w:rsidRPr="00A80918">
        <w:rPr>
          <w:rFonts w:asciiTheme="majorEastAsia" w:eastAsiaTheme="majorEastAsia" w:hAnsiTheme="majorEastAsia" w:hint="eastAsia"/>
          <w:sz w:val="32"/>
          <w:szCs w:val="32"/>
        </w:rPr>
        <w:t>比</w:t>
      </w:r>
      <w:r w:rsidRPr="00A80918">
        <w:rPr>
          <w:rFonts w:asciiTheme="majorEastAsia" w:eastAsiaTheme="majorEastAsia" w:hAnsiTheme="majorEastAsia"/>
          <w:sz w:val="32"/>
          <w:szCs w:val="32"/>
        </w:rPr>
        <w:t>201</w:t>
      </w:r>
      <w:r w:rsidR="00C92D15" w:rsidRPr="00A80918">
        <w:rPr>
          <w:rFonts w:asciiTheme="majorEastAsia" w:eastAsiaTheme="majorEastAsia" w:hAnsiTheme="majorEastAsia" w:hint="eastAsia"/>
          <w:sz w:val="32"/>
          <w:szCs w:val="32"/>
        </w:rPr>
        <w:t>7</w:t>
      </w:r>
      <w:r w:rsidRPr="00A80918">
        <w:rPr>
          <w:rFonts w:asciiTheme="majorEastAsia" w:eastAsiaTheme="majorEastAsia" w:hAnsiTheme="majorEastAsia"/>
          <w:sz w:val="32"/>
          <w:szCs w:val="32"/>
        </w:rPr>
        <w:t>年度决算增加减少</w:t>
      </w:r>
      <w:r w:rsidR="0086458F" w:rsidRPr="00A80918">
        <w:rPr>
          <w:rFonts w:asciiTheme="majorEastAsia" w:eastAsiaTheme="majorEastAsia" w:hAnsiTheme="majorEastAsia" w:cs="宋体" w:hint="eastAsia"/>
          <w:sz w:val="32"/>
          <w:szCs w:val="32"/>
        </w:rPr>
        <w:t>40.47</w:t>
      </w:r>
      <w:r w:rsidRPr="00A80918">
        <w:rPr>
          <w:rFonts w:asciiTheme="majorEastAsia" w:eastAsiaTheme="majorEastAsia" w:hAnsiTheme="majorEastAsia"/>
          <w:sz w:val="32"/>
          <w:szCs w:val="32"/>
        </w:rPr>
        <w:t>万元，增长</w:t>
      </w:r>
      <w:r w:rsidR="0086458F" w:rsidRPr="00A80918">
        <w:rPr>
          <w:rFonts w:asciiTheme="majorEastAsia" w:eastAsiaTheme="majorEastAsia" w:hAnsiTheme="majorEastAsia" w:hint="eastAsia"/>
          <w:sz w:val="32"/>
          <w:szCs w:val="32"/>
        </w:rPr>
        <w:t>51</w:t>
      </w:r>
      <w:r w:rsidRPr="00A80918">
        <w:rPr>
          <w:rFonts w:asciiTheme="majorEastAsia" w:eastAsiaTheme="majorEastAsia" w:hAnsiTheme="majorEastAsia"/>
          <w:sz w:val="32"/>
          <w:szCs w:val="32"/>
        </w:rPr>
        <w:t>%，主要是</w:t>
      </w:r>
      <w:r w:rsidR="0086458F" w:rsidRPr="00A80918">
        <w:rPr>
          <w:rFonts w:asciiTheme="majorEastAsia" w:eastAsiaTheme="majorEastAsia" w:hAnsiTheme="majorEastAsia" w:hint="eastAsia"/>
          <w:sz w:val="32"/>
          <w:szCs w:val="32"/>
        </w:rPr>
        <w:t>因为2018年更换了3辆执法执勤车辆</w:t>
      </w:r>
      <w:r w:rsidRPr="00A80918">
        <w:rPr>
          <w:rFonts w:asciiTheme="majorEastAsia" w:eastAsiaTheme="majorEastAsia" w:hAnsiTheme="majorEastAsia"/>
          <w:sz w:val="32"/>
          <w:szCs w:val="32"/>
        </w:rPr>
        <w:t>。具体情况如下：</w:t>
      </w:r>
    </w:p>
    <w:p w:rsidR="0086458F" w:rsidRPr="00A80918" w:rsidRDefault="00246D99" w:rsidP="00246D99">
      <w:pPr>
        <w:adjustRightInd w:val="0"/>
        <w:snapToGrid w:val="0"/>
        <w:spacing w:line="584" w:lineRule="exact"/>
        <w:ind w:firstLineChars="200" w:firstLine="641"/>
        <w:rPr>
          <w:rFonts w:asciiTheme="majorEastAsia" w:eastAsiaTheme="majorEastAsia" w:hAnsiTheme="majorEastAsia"/>
          <w:sz w:val="32"/>
          <w:szCs w:val="32"/>
        </w:rPr>
      </w:pPr>
      <w:r w:rsidRPr="00C92D15">
        <w:rPr>
          <w:rFonts w:eastAsia="楷体_GB2312"/>
          <w:b/>
          <w:bCs/>
          <w:sz w:val="32"/>
          <w:szCs w:val="32"/>
        </w:rPr>
        <w:t>（一）因公出国（境）费支出</w:t>
      </w:r>
      <w:r w:rsidR="0086458F">
        <w:rPr>
          <w:rFonts w:eastAsia="楷体_GB2312" w:hint="eastAsia"/>
          <w:b/>
          <w:bCs/>
          <w:sz w:val="32"/>
          <w:szCs w:val="32"/>
        </w:rPr>
        <w:t>0</w:t>
      </w:r>
      <w:r w:rsidRPr="00C92D15">
        <w:rPr>
          <w:rFonts w:eastAsia="楷体_GB2312"/>
          <w:b/>
          <w:bCs/>
          <w:sz w:val="32"/>
          <w:szCs w:val="32"/>
        </w:rPr>
        <w:t>万元。</w:t>
      </w:r>
      <w:r w:rsidR="007E202D" w:rsidRPr="00A80918">
        <w:rPr>
          <w:rFonts w:asciiTheme="majorEastAsia" w:eastAsiaTheme="majorEastAsia" w:hAnsiTheme="majorEastAsia"/>
          <w:sz w:val="32"/>
          <w:szCs w:val="32"/>
        </w:rPr>
        <w:t>本部门201</w:t>
      </w:r>
      <w:r w:rsidR="007E202D" w:rsidRPr="00A80918">
        <w:rPr>
          <w:rFonts w:asciiTheme="majorEastAsia" w:eastAsiaTheme="majorEastAsia" w:hAnsiTheme="majorEastAsia" w:hint="eastAsia"/>
          <w:sz w:val="32"/>
          <w:szCs w:val="32"/>
        </w:rPr>
        <w:t>8</w:t>
      </w:r>
      <w:r w:rsidR="007E202D" w:rsidRPr="00A80918">
        <w:rPr>
          <w:rFonts w:asciiTheme="majorEastAsia" w:eastAsiaTheme="majorEastAsia" w:hAnsiTheme="majorEastAsia"/>
          <w:sz w:val="32"/>
          <w:szCs w:val="32"/>
        </w:rPr>
        <w:t>年度</w:t>
      </w:r>
      <w:r w:rsidR="007E202D" w:rsidRPr="00A80918">
        <w:rPr>
          <w:rFonts w:asciiTheme="majorEastAsia" w:eastAsiaTheme="majorEastAsia" w:hAnsiTheme="majorEastAsia" w:cs="DengXian-Regular" w:hint="eastAsia"/>
          <w:sz w:val="32"/>
          <w:szCs w:val="32"/>
        </w:rPr>
        <w:t>因公出国（境）团组0个、共0人,参加其他单位组织的因公出国（境）团组0个、共0人,无本单位组织的出国（境）团组。</w:t>
      </w:r>
      <w:r w:rsidR="007E202D" w:rsidRPr="00A80918">
        <w:rPr>
          <w:rFonts w:asciiTheme="majorEastAsia" w:eastAsiaTheme="majorEastAsia" w:hAnsiTheme="majorEastAsia"/>
          <w:sz w:val="32"/>
          <w:szCs w:val="32"/>
        </w:rPr>
        <w:t>因公出国（境）费支出</w:t>
      </w:r>
      <w:r w:rsidR="00DC3ED4">
        <w:rPr>
          <w:rFonts w:asciiTheme="majorEastAsia" w:eastAsiaTheme="majorEastAsia" w:hAnsiTheme="majorEastAsia" w:hint="eastAsia"/>
          <w:sz w:val="32"/>
          <w:szCs w:val="32"/>
        </w:rPr>
        <w:t>较</w:t>
      </w:r>
      <w:r w:rsidR="007E202D" w:rsidRPr="00A80918">
        <w:rPr>
          <w:rFonts w:asciiTheme="majorEastAsia" w:eastAsiaTheme="majorEastAsia" w:hAnsiTheme="majorEastAsia"/>
          <w:sz w:val="32"/>
          <w:szCs w:val="32"/>
        </w:rPr>
        <w:t>年初预算</w:t>
      </w:r>
      <w:r w:rsidR="00DC3ED4">
        <w:rPr>
          <w:rFonts w:asciiTheme="majorEastAsia" w:eastAsiaTheme="majorEastAsia" w:hAnsiTheme="majorEastAsia" w:hint="eastAsia"/>
          <w:sz w:val="32"/>
          <w:szCs w:val="32"/>
        </w:rPr>
        <w:t>持平</w:t>
      </w:r>
      <w:r w:rsidR="007E202D" w:rsidRPr="00A80918">
        <w:rPr>
          <w:rFonts w:asciiTheme="majorEastAsia" w:eastAsiaTheme="majorEastAsia" w:hAnsiTheme="majorEastAsia"/>
          <w:sz w:val="32"/>
          <w:szCs w:val="32"/>
        </w:rPr>
        <w:t>，</w:t>
      </w:r>
      <w:r w:rsidR="00DC3ED4">
        <w:rPr>
          <w:rFonts w:asciiTheme="majorEastAsia" w:eastAsiaTheme="majorEastAsia" w:hAnsiTheme="majorEastAsia" w:hint="eastAsia"/>
          <w:sz w:val="32"/>
          <w:szCs w:val="32"/>
        </w:rPr>
        <w:t>与</w:t>
      </w:r>
      <w:r w:rsidR="007E202D" w:rsidRPr="00A80918">
        <w:rPr>
          <w:rFonts w:asciiTheme="majorEastAsia" w:eastAsiaTheme="majorEastAsia" w:hAnsiTheme="majorEastAsia"/>
          <w:sz w:val="32"/>
          <w:szCs w:val="32"/>
        </w:rPr>
        <w:t>201</w:t>
      </w:r>
      <w:r w:rsidR="007E202D" w:rsidRPr="00A80918">
        <w:rPr>
          <w:rFonts w:asciiTheme="majorEastAsia" w:eastAsiaTheme="majorEastAsia" w:hAnsiTheme="majorEastAsia" w:hint="eastAsia"/>
          <w:sz w:val="32"/>
          <w:szCs w:val="32"/>
        </w:rPr>
        <w:t>7</w:t>
      </w:r>
      <w:r w:rsidR="007E202D" w:rsidRPr="00A80918">
        <w:rPr>
          <w:rFonts w:asciiTheme="majorEastAsia" w:eastAsiaTheme="majorEastAsia" w:hAnsiTheme="majorEastAsia"/>
          <w:sz w:val="32"/>
          <w:szCs w:val="32"/>
        </w:rPr>
        <w:t>年度决算</w:t>
      </w:r>
      <w:r w:rsidR="00DC3ED4">
        <w:rPr>
          <w:rFonts w:asciiTheme="majorEastAsia" w:eastAsiaTheme="majorEastAsia" w:hAnsiTheme="majorEastAsia" w:hint="eastAsia"/>
          <w:sz w:val="32"/>
          <w:szCs w:val="32"/>
        </w:rPr>
        <w:t>持平</w:t>
      </w:r>
      <w:r w:rsidR="007E202D" w:rsidRPr="00A80918">
        <w:rPr>
          <w:rFonts w:asciiTheme="majorEastAsia" w:eastAsiaTheme="majorEastAsia" w:hAnsiTheme="majorEastAsia"/>
          <w:sz w:val="32"/>
          <w:szCs w:val="32"/>
        </w:rPr>
        <w:t>。</w:t>
      </w:r>
    </w:p>
    <w:p w:rsidR="00246D99" w:rsidRPr="00A80918" w:rsidRDefault="00246D99" w:rsidP="0086458F">
      <w:pPr>
        <w:adjustRightInd w:val="0"/>
        <w:snapToGrid w:val="0"/>
        <w:spacing w:line="584" w:lineRule="exact"/>
        <w:ind w:firstLineChars="200" w:firstLine="641"/>
        <w:rPr>
          <w:rFonts w:asciiTheme="majorEastAsia" w:eastAsiaTheme="majorEastAsia" w:hAnsiTheme="majorEastAsia"/>
          <w:b/>
          <w:bCs/>
          <w:sz w:val="32"/>
          <w:szCs w:val="32"/>
        </w:rPr>
      </w:pPr>
      <w:r w:rsidRPr="00C92D15">
        <w:rPr>
          <w:rFonts w:eastAsia="楷体_GB2312"/>
          <w:b/>
          <w:bCs/>
          <w:sz w:val="32"/>
          <w:szCs w:val="32"/>
        </w:rPr>
        <w:t>（二）公务用车购置及运行维护费支出</w:t>
      </w:r>
      <w:r w:rsidR="0086458F">
        <w:rPr>
          <w:rFonts w:eastAsia="楷体_GB2312" w:hint="eastAsia"/>
          <w:b/>
          <w:bCs/>
          <w:sz w:val="32"/>
          <w:szCs w:val="32"/>
        </w:rPr>
        <w:t>75.14</w:t>
      </w:r>
      <w:r w:rsidRPr="00C92D15">
        <w:rPr>
          <w:rFonts w:eastAsia="楷体_GB2312"/>
          <w:b/>
          <w:bCs/>
          <w:sz w:val="32"/>
          <w:szCs w:val="32"/>
        </w:rPr>
        <w:t>万元。</w:t>
      </w:r>
      <w:r w:rsidR="00C92D15" w:rsidRPr="00A80918">
        <w:rPr>
          <w:rFonts w:asciiTheme="majorEastAsia" w:eastAsiaTheme="majorEastAsia" w:hAnsiTheme="majorEastAsia" w:cs="DengXian-Regular" w:hint="eastAsia"/>
          <w:sz w:val="32"/>
          <w:szCs w:val="32"/>
        </w:rPr>
        <w:t>本部门2018年度公务用车购置及运行维护费</w:t>
      </w:r>
      <w:r w:rsidR="0086458F" w:rsidRPr="00A80918">
        <w:rPr>
          <w:rFonts w:asciiTheme="majorEastAsia" w:eastAsiaTheme="majorEastAsia" w:hAnsiTheme="majorEastAsia" w:cs="DengXian-Regular" w:hint="eastAsia"/>
          <w:sz w:val="32"/>
          <w:szCs w:val="32"/>
        </w:rPr>
        <w:t>与</w:t>
      </w:r>
      <w:r w:rsidR="00C92D15" w:rsidRPr="00A80918">
        <w:rPr>
          <w:rFonts w:asciiTheme="majorEastAsia" w:eastAsiaTheme="majorEastAsia" w:hAnsiTheme="majorEastAsia" w:cs="DengXian-Regular" w:hint="eastAsia"/>
          <w:sz w:val="32"/>
          <w:szCs w:val="32"/>
        </w:rPr>
        <w:t>年初预算</w:t>
      </w:r>
      <w:r w:rsidR="0086458F" w:rsidRPr="00A80918">
        <w:rPr>
          <w:rFonts w:asciiTheme="majorEastAsia" w:eastAsiaTheme="majorEastAsia" w:hAnsiTheme="majorEastAsia" w:cs="宋体" w:hint="eastAsia"/>
          <w:sz w:val="32"/>
          <w:szCs w:val="32"/>
        </w:rPr>
        <w:t>持平</w:t>
      </w:r>
      <w:r w:rsidR="00C92D15" w:rsidRPr="00A80918">
        <w:rPr>
          <w:rFonts w:asciiTheme="majorEastAsia" w:eastAsiaTheme="majorEastAsia" w:hAnsiTheme="majorEastAsia" w:cs="DengXian-Regular" w:hint="eastAsia"/>
          <w:sz w:val="32"/>
          <w:szCs w:val="32"/>
        </w:rPr>
        <w:t>；</w:t>
      </w:r>
      <w:r w:rsidR="00AA0458" w:rsidRPr="00A80918">
        <w:rPr>
          <w:rFonts w:asciiTheme="majorEastAsia" w:eastAsiaTheme="majorEastAsia" w:hAnsiTheme="majorEastAsia" w:hint="eastAsia"/>
          <w:sz w:val="32"/>
          <w:szCs w:val="32"/>
        </w:rPr>
        <w:t>比</w:t>
      </w:r>
      <w:r w:rsidR="00C92D15" w:rsidRPr="00A80918">
        <w:rPr>
          <w:rFonts w:asciiTheme="majorEastAsia" w:eastAsiaTheme="majorEastAsia" w:hAnsiTheme="majorEastAsia"/>
          <w:sz w:val="32"/>
          <w:szCs w:val="32"/>
        </w:rPr>
        <w:t>201</w:t>
      </w:r>
      <w:r w:rsidR="00C92D15" w:rsidRPr="00A80918">
        <w:rPr>
          <w:rFonts w:asciiTheme="majorEastAsia" w:eastAsiaTheme="majorEastAsia" w:hAnsiTheme="majorEastAsia" w:hint="eastAsia"/>
          <w:sz w:val="32"/>
          <w:szCs w:val="32"/>
        </w:rPr>
        <w:t>7</w:t>
      </w:r>
      <w:r w:rsidR="00C92D15" w:rsidRPr="00A80918">
        <w:rPr>
          <w:rFonts w:asciiTheme="majorEastAsia" w:eastAsiaTheme="majorEastAsia" w:hAnsiTheme="majorEastAsia"/>
          <w:sz w:val="32"/>
          <w:szCs w:val="32"/>
        </w:rPr>
        <w:t>年度决算增加</w:t>
      </w:r>
      <w:r w:rsidR="0086458F" w:rsidRPr="00A80918">
        <w:rPr>
          <w:rFonts w:asciiTheme="majorEastAsia" w:eastAsiaTheme="majorEastAsia" w:hAnsiTheme="majorEastAsia" w:hint="eastAsia"/>
          <w:sz w:val="32"/>
          <w:szCs w:val="32"/>
        </w:rPr>
        <w:t>39.43</w:t>
      </w:r>
      <w:r w:rsidR="00C92D15" w:rsidRPr="00A80918">
        <w:rPr>
          <w:rFonts w:asciiTheme="majorEastAsia" w:eastAsiaTheme="majorEastAsia" w:hAnsiTheme="majorEastAsia"/>
          <w:sz w:val="32"/>
          <w:szCs w:val="32"/>
        </w:rPr>
        <w:t>万元，增长</w:t>
      </w:r>
      <w:r w:rsidR="0086458F" w:rsidRPr="00A80918">
        <w:rPr>
          <w:rFonts w:asciiTheme="majorEastAsia" w:eastAsiaTheme="majorEastAsia" w:hAnsiTheme="majorEastAsia" w:hint="eastAsia"/>
          <w:sz w:val="32"/>
          <w:szCs w:val="32"/>
        </w:rPr>
        <w:t>51</w:t>
      </w:r>
      <w:r w:rsidR="00C92D15" w:rsidRPr="00A80918">
        <w:rPr>
          <w:rFonts w:asciiTheme="majorEastAsia" w:eastAsiaTheme="majorEastAsia" w:hAnsiTheme="majorEastAsia"/>
          <w:sz w:val="32"/>
          <w:szCs w:val="32"/>
        </w:rPr>
        <w:t>%，主要是</w:t>
      </w:r>
      <w:r w:rsidR="0086458F" w:rsidRPr="00A80918">
        <w:rPr>
          <w:rFonts w:asciiTheme="majorEastAsia" w:eastAsiaTheme="majorEastAsia" w:hAnsiTheme="majorEastAsia" w:hint="eastAsia"/>
          <w:sz w:val="32"/>
          <w:szCs w:val="32"/>
        </w:rPr>
        <w:t>因为2018年更换了3辆执法执勤车辆</w:t>
      </w:r>
      <w:r w:rsidR="00C92D15" w:rsidRPr="00A80918">
        <w:rPr>
          <w:rFonts w:asciiTheme="majorEastAsia" w:eastAsiaTheme="majorEastAsia" w:hAnsiTheme="majorEastAsia"/>
          <w:sz w:val="32"/>
          <w:szCs w:val="32"/>
        </w:rPr>
        <w:t>。</w:t>
      </w:r>
      <w:r w:rsidRPr="00A80918">
        <w:rPr>
          <w:rFonts w:asciiTheme="majorEastAsia" w:eastAsiaTheme="majorEastAsia" w:hAnsiTheme="majorEastAsia"/>
          <w:b/>
          <w:bCs/>
          <w:sz w:val="32"/>
          <w:szCs w:val="32"/>
        </w:rPr>
        <w:t>其中：</w:t>
      </w:r>
    </w:p>
    <w:p w:rsidR="00246D99" w:rsidRPr="00A80918" w:rsidRDefault="00246D99" w:rsidP="005E2886">
      <w:pPr>
        <w:adjustRightInd w:val="0"/>
        <w:snapToGrid w:val="0"/>
        <w:spacing w:line="584" w:lineRule="exact"/>
        <w:ind w:firstLineChars="200" w:firstLine="641"/>
        <w:rPr>
          <w:rFonts w:asciiTheme="majorEastAsia" w:eastAsiaTheme="majorEastAsia" w:hAnsiTheme="majorEastAsia"/>
          <w:sz w:val="32"/>
          <w:szCs w:val="32"/>
          <w:highlight w:val="yellow"/>
        </w:rPr>
      </w:pPr>
      <w:r w:rsidRPr="004F61BC">
        <w:rPr>
          <w:rFonts w:eastAsia="楷体_GB2312"/>
          <w:b/>
          <w:bCs/>
          <w:sz w:val="32"/>
          <w:szCs w:val="32"/>
        </w:rPr>
        <w:t>公务用车购置费支出</w:t>
      </w:r>
      <w:r w:rsidR="0086458F" w:rsidRPr="004F61BC">
        <w:rPr>
          <w:rFonts w:eastAsia="楷体_GB2312" w:hint="eastAsia"/>
          <w:b/>
          <w:bCs/>
          <w:sz w:val="32"/>
          <w:szCs w:val="32"/>
        </w:rPr>
        <w:t>39.94</w:t>
      </w:r>
      <w:r w:rsidRPr="004F61BC">
        <w:rPr>
          <w:rFonts w:eastAsia="楷体_GB2312"/>
          <w:b/>
          <w:bCs/>
          <w:sz w:val="32"/>
          <w:szCs w:val="32"/>
        </w:rPr>
        <w:t>万元。</w:t>
      </w:r>
      <w:r w:rsidRPr="00A80918">
        <w:rPr>
          <w:rFonts w:asciiTheme="majorEastAsia" w:eastAsiaTheme="majorEastAsia" w:hAnsiTheme="majorEastAsia"/>
          <w:sz w:val="32"/>
          <w:szCs w:val="32"/>
        </w:rPr>
        <w:t>本部门201</w:t>
      </w:r>
      <w:r w:rsidR="00C92D15" w:rsidRPr="00A80918">
        <w:rPr>
          <w:rFonts w:asciiTheme="majorEastAsia" w:eastAsiaTheme="majorEastAsia" w:hAnsiTheme="majorEastAsia" w:hint="eastAsia"/>
          <w:sz w:val="32"/>
          <w:szCs w:val="32"/>
        </w:rPr>
        <w:t>8</w:t>
      </w:r>
      <w:r w:rsidRPr="00A80918">
        <w:rPr>
          <w:rFonts w:asciiTheme="majorEastAsia" w:eastAsiaTheme="majorEastAsia" w:hAnsiTheme="majorEastAsia"/>
          <w:sz w:val="32"/>
          <w:szCs w:val="32"/>
        </w:rPr>
        <w:t>年度公务用车购置数量</w:t>
      </w:r>
      <w:r w:rsidR="0086458F" w:rsidRPr="00A80918">
        <w:rPr>
          <w:rFonts w:asciiTheme="majorEastAsia" w:eastAsiaTheme="majorEastAsia" w:hAnsiTheme="majorEastAsia" w:hint="eastAsia"/>
          <w:sz w:val="32"/>
          <w:szCs w:val="32"/>
        </w:rPr>
        <w:t>3</w:t>
      </w:r>
      <w:r w:rsidRPr="00A80918">
        <w:rPr>
          <w:rFonts w:asciiTheme="majorEastAsia" w:eastAsiaTheme="majorEastAsia" w:hAnsiTheme="majorEastAsia"/>
          <w:sz w:val="32"/>
          <w:szCs w:val="32"/>
        </w:rPr>
        <w:t>辆。公务用车购置费支出</w:t>
      </w:r>
      <w:r w:rsidR="0086458F" w:rsidRPr="00A80918">
        <w:rPr>
          <w:rFonts w:asciiTheme="majorEastAsia" w:eastAsiaTheme="majorEastAsia" w:hAnsiTheme="majorEastAsia" w:hint="eastAsia"/>
          <w:sz w:val="32"/>
          <w:szCs w:val="32"/>
        </w:rPr>
        <w:t>较年初预算无增减变化</w:t>
      </w:r>
      <w:r w:rsidRPr="00A80918">
        <w:rPr>
          <w:rFonts w:asciiTheme="majorEastAsia" w:eastAsiaTheme="majorEastAsia" w:hAnsiTheme="majorEastAsia"/>
          <w:sz w:val="32"/>
          <w:szCs w:val="32"/>
        </w:rPr>
        <w:t>；</w:t>
      </w:r>
      <w:r w:rsidR="00EA4F68" w:rsidRPr="00A80918">
        <w:rPr>
          <w:rFonts w:asciiTheme="majorEastAsia" w:eastAsiaTheme="majorEastAsia" w:hAnsiTheme="majorEastAsia" w:hint="eastAsia"/>
          <w:sz w:val="32"/>
          <w:szCs w:val="32"/>
        </w:rPr>
        <w:t>比</w:t>
      </w:r>
      <w:r w:rsidRPr="00A80918">
        <w:rPr>
          <w:rFonts w:asciiTheme="majorEastAsia" w:eastAsiaTheme="majorEastAsia" w:hAnsiTheme="majorEastAsia"/>
          <w:sz w:val="32"/>
          <w:szCs w:val="32"/>
        </w:rPr>
        <w:t>201</w:t>
      </w:r>
      <w:r w:rsidR="00C92D15" w:rsidRPr="00A80918">
        <w:rPr>
          <w:rFonts w:asciiTheme="majorEastAsia" w:eastAsiaTheme="majorEastAsia" w:hAnsiTheme="majorEastAsia" w:hint="eastAsia"/>
          <w:sz w:val="32"/>
          <w:szCs w:val="32"/>
        </w:rPr>
        <w:t>7</w:t>
      </w:r>
      <w:r w:rsidRPr="00A80918">
        <w:rPr>
          <w:rFonts w:asciiTheme="majorEastAsia" w:eastAsiaTheme="majorEastAsia" w:hAnsiTheme="majorEastAsia"/>
          <w:sz w:val="32"/>
          <w:szCs w:val="32"/>
        </w:rPr>
        <w:t>年度决算增加</w:t>
      </w:r>
      <w:r w:rsidR="0086458F" w:rsidRPr="00A80918">
        <w:rPr>
          <w:rFonts w:asciiTheme="majorEastAsia" w:eastAsiaTheme="majorEastAsia" w:hAnsiTheme="majorEastAsia" w:hint="eastAsia"/>
          <w:sz w:val="32"/>
          <w:szCs w:val="32"/>
        </w:rPr>
        <w:t>39.94</w:t>
      </w:r>
      <w:r w:rsidRPr="00A80918">
        <w:rPr>
          <w:rFonts w:asciiTheme="majorEastAsia" w:eastAsiaTheme="majorEastAsia" w:hAnsiTheme="majorEastAsia"/>
          <w:sz w:val="32"/>
          <w:szCs w:val="32"/>
        </w:rPr>
        <w:t>万元，增长</w:t>
      </w:r>
      <w:r w:rsidR="0086458F" w:rsidRPr="00A80918">
        <w:rPr>
          <w:rFonts w:asciiTheme="majorEastAsia" w:eastAsiaTheme="majorEastAsia" w:hAnsiTheme="majorEastAsia" w:hint="eastAsia"/>
          <w:sz w:val="32"/>
          <w:szCs w:val="32"/>
        </w:rPr>
        <w:t>100</w:t>
      </w:r>
      <w:r w:rsidRPr="00A80918">
        <w:rPr>
          <w:rFonts w:asciiTheme="majorEastAsia" w:eastAsiaTheme="majorEastAsia" w:hAnsiTheme="majorEastAsia"/>
          <w:sz w:val="32"/>
          <w:szCs w:val="32"/>
        </w:rPr>
        <w:t>%，主要是</w:t>
      </w:r>
      <w:r w:rsidR="0086458F" w:rsidRPr="00A80918">
        <w:rPr>
          <w:rFonts w:asciiTheme="majorEastAsia" w:eastAsiaTheme="majorEastAsia" w:hAnsiTheme="majorEastAsia" w:hint="eastAsia"/>
          <w:sz w:val="32"/>
          <w:szCs w:val="32"/>
        </w:rPr>
        <w:t>因为2018年更换了3辆执法执勤车辆</w:t>
      </w:r>
      <w:r w:rsidRPr="00A80918">
        <w:rPr>
          <w:rFonts w:asciiTheme="majorEastAsia" w:eastAsiaTheme="majorEastAsia" w:hAnsiTheme="majorEastAsia"/>
          <w:sz w:val="32"/>
          <w:szCs w:val="32"/>
        </w:rPr>
        <w:t>。</w:t>
      </w:r>
    </w:p>
    <w:p w:rsidR="00246D99" w:rsidRPr="00A80918" w:rsidRDefault="00246D99" w:rsidP="005E2886">
      <w:pPr>
        <w:adjustRightInd w:val="0"/>
        <w:snapToGrid w:val="0"/>
        <w:spacing w:line="584" w:lineRule="exact"/>
        <w:ind w:firstLineChars="200" w:firstLine="641"/>
        <w:rPr>
          <w:rFonts w:asciiTheme="majorEastAsia" w:eastAsiaTheme="majorEastAsia" w:hAnsiTheme="majorEastAsia"/>
          <w:sz w:val="32"/>
          <w:szCs w:val="32"/>
          <w:highlight w:val="yellow"/>
        </w:rPr>
      </w:pPr>
      <w:r w:rsidRPr="004F61BC">
        <w:rPr>
          <w:rFonts w:eastAsia="楷体_GB2312"/>
          <w:b/>
          <w:bCs/>
          <w:sz w:val="32"/>
          <w:szCs w:val="32"/>
        </w:rPr>
        <w:t>公务用车运行维护费支出</w:t>
      </w:r>
      <w:r w:rsidR="0086458F" w:rsidRPr="004F61BC">
        <w:rPr>
          <w:rFonts w:eastAsia="楷体_GB2312" w:hint="eastAsia"/>
          <w:b/>
          <w:bCs/>
          <w:sz w:val="32"/>
          <w:szCs w:val="32"/>
        </w:rPr>
        <w:t>35.2</w:t>
      </w:r>
      <w:r w:rsidRPr="004F61BC">
        <w:rPr>
          <w:rFonts w:eastAsia="楷体_GB2312"/>
          <w:b/>
          <w:bCs/>
          <w:sz w:val="32"/>
          <w:szCs w:val="32"/>
        </w:rPr>
        <w:t>万元。</w:t>
      </w:r>
      <w:r w:rsidRPr="00A80918">
        <w:rPr>
          <w:rFonts w:asciiTheme="majorEastAsia" w:eastAsiaTheme="majorEastAsia" w:hAnsiTheme="majorEastAsia"/>
          <w:sz w:val="32"/>
          <w:szCs w:val="32"/>
        </w:rPr>
        <w:t>本部门201</w:t>
      </w:r>
      <w:r w:rsidR="00615C31" w:rsidRPr="00A80918">
        <w:rPr>
          <w:rFonts w:asciiTheme="majorEastAsia" w:eastAsiaTheme="majorEastAsia" w:hAnsiTheme="majorEastAsia" w:hint="eastAsia"/>
          <w:sz w:val="32"/>
          <w:szCs w:val="32"/>
        </w:rPr>
        <w:t>8</w:t>
      </w:r>
      <w:r w:rsidRPr="00A80918">
        <w:rPr>
          <w:rFonts w:asciiTheme="majorEastAsia" w:eastAsiaTheme="majorEastAsia" w:hAnsiTheme="majorEastAsia"/>
          <w:sz w:val="32"/>
          <w:szCs w:val="32"/>
        </w:rPr>
        <w:t>年末单位</w:t>
      </w:r>
      <w:r w:rsidRPr="00A80918">
        <w:rPr>
          <w:rFonts w:asciiTheme="majorEastAsia" w:eastAsiaTheme="majorEastAsia" w:hAnsiTheme="majorEastAsia"/>
          <w:sz w:val="32"/>
          <w:szCs w:val="32"/>
        </w:rPr>
        <w:lastRenderedPageBreak/>
        <w:t>公务用车保有量</w:t>
      </w:r>
      <w:r w:rsidR="0086458F" w:rsidRPr="00A80918">
        <w:rPr>
          <w:rFonts w:asciiTheme="majorEastAsia" w:eastAsiaTheme="majorEastAsia" w:hAnsiTheme="majorEastAsia" w:hint="eastAsia"/>
          <w:sz w:val="32"/>
          <w:szCs w:val="32"/>
        </w:rPr>
        <w:t>12</w:t>
      </w:r>
      <w:r w:rsidRPr="00A80918">
        <w:rPr>
          <w:rFonts w:asciiTheme="majorEastAsia" w:eastAsiaTheme="majorEastAsia" w:hAnsiTheme="majorEastAsia"/>
          <w:sz w:val="32"/>
          <w:szCs w:val="32"/>
        </w:rPr>
        <w:t>辆。公车运行维护费支出</w:t>
      </w:r>
      <w:r w:rsidR="0086458F" w:rsidRPr="00A80918">
        <w:rPr>
          <w:rFonts w:asciiTheme="majorEastAsia" w:eastAsiaTheme="majorEastAsia" w:hAnsiTheme="majorEastAsia" w:hint="eastAsia"/>
          <w:sz w:val="32"/>
          <w:szCs w:val="32"/>
        </w:rPr>
        <w:t>较</w:t>
      </w:r>
      <w:r w:rsidRPr="00A80918">
        <w:rPr>
          <w:rFonts w:asciiTheme="majorEastAsia" w:eastAsiaTheme="majorEastAsia" w:hAnsiTheme="majorEastAsia"/>
          <w:sz w:val="32"/>
          <w:szCs w:val="32"/>
        </w:rPr>
        <w:t>年初预算</w:t>
      </w:r>
      <w:r w:rsidR="0086458F" w:rsidRPr="00A80918">
        <w:rPr>
          <w:rFonts w:asciiTheme="majorEastAsia" w:eastAsiaTheme="majorEastAsia" w:hAnsiTheme="majorEastAsia" w:cs="宋体" w:hint="eastAsia"/>
          <w:sz w:val="32"/>
          <w:szCs w:val="32"/>
        </w:rPr>
        <w:t>无增减变化</w:t>
      </w:r>
      <w:r w:rsidRPr="00A80918">
        <w:rPr>
          <w:rFonts w:asciiTheme="majorEastAsia" w:eastAsiaTheme="majorEastAsia" w:hAnsiTheme="majorEastAsia"/>
          <w:sz w:val="32"/>
          <w:szCs w:val="32"/>
        </w:rPr>
        <w:t>；</w:t>
      </w:r>
      <w:r w:rsidR="00EA4F68" w:rsidRPr="00A80918">
        <w:rPr>
          <w:rFonts w:asciiTheme="majorEastAsia" w:eastAsiaTheme="majorEastAsia" w:hAnsiTheme="majorEastAsia" w:hint="eastAsia"/>
          <w:sz w:val="32"/>
          <w:szCs w:val="32"/>
        </w:rPr>
        <w:t>比</w:t>
      </w:r>
      <w:r w:rsidRPr="00A80918">
        <w:rPr>
          <w:rFonts w:asciiTheme="majorEastAsia" w:eastAsiaTheme="majorEastAsia" w:hAnsiTheme="majorEastAsia"/>
          <w:sz w:val="32"/>
          <w:szCs w:val="32"/>
        </w:rPr>
        <w:t>201</w:t>
      </w:r>
      <w:r w:rsidR="00615C31" w:rsidRPr="00A80918">
        <w:rPr>
          <w:rFonts w:asciiTheme="majorEastAsia" w:eastAsiaTheme="majorEastAsia" w:hAnsiTheme="majorEastAsia" w:hint="eastAsia"/>
          <w:sz w:val="32"/>
          <w:szCs w:val="32"/>
        </w:rPr>
        <w:t>7</w:t>
      </w:r>
      <w:r w:rsidRPr="00A80918">
        <w:rPr>
          <w:rFonts w:asciiTheme="majorEastAsia" w:eastAsiaTheme="majorEastAsia" w:hAnsiTheme="majorEastAsia"/>
          <w:sz w:val="32"/>
          <w:szCs w:val="32"/>
        </w:rPr>
        <w:t>年度决算减少</w:t>
      </w:r>
      <w:r w:rsidR="0086458F" w:rsidRPr="00A80918">
        <w:rPr>
          <w:rFonts w:asciiTheme="majorEastAsia" w:eastAsiaTheme="majorEastAsia" w:hAnsiTheme="majorEastAsia" w:hint="eastAsia"/>
          <w:sz w:val="32"/>
          <w:szCs w:val="32"/>
        </w:rPr>
        <w:t>0.51</w:t>
      </w:r>
      <w:r w:rsidRPr="00A80918">
        <w:rPr>
          <w:rFonts w:asciiTheme="majorEastAsia" w:eastAsiaTheme="majorEastAsia" w:hAnsiTheme="majorEastAsia"/>
          <w:sz w:val="32"/>
          <w:szCs w:val="32"/>
        </w:rPr>
        <w:t>万元，降低</w:t>
      </w:r>
      <w:r w:rsidR="0086458F" w:rsidRPr="00A80918">
        <w:rPr>
          <w:rFonts w:asciiTheme="majorEastAsia" w:eastAsiaTheme="majorEastAsia" w:hAnsiTheme="majorEastAsia" w:hint="eastAsia"/>
          <w:sz w:val="32"/>
          <w:szCs w:val="32"/>
        </w:rPr>
        <w:t>1</w:t>
      </w:r>
      <w:r w:rsidRPr="00A80918">
        <w:rPr>
          <w:rFonts w:asciiTheme="majorEastAsia" w:eastAsiaTheme="majorEastAsia" w:hAnsiTheme="majorEastAsia"/>
          <w:sz w:val="32"/>
          <w:szCs w:val="32"/>
        </w:rPr>
        <w:t>%，主要是</w:t>
      </w:r>
      <w:r w:rsidR="0086458F" w:rsidRPr="00A80918">
        <w:rPr>
          <w:rFonts w:asciiTheme="majorEastAsia" w:eastAsiaTheme="majorEastAsia" w:hAnsiTheme="majorEastAsia" w:hint="eastAsia"/>
          <w:sz w:val="32"/>
          <w:szCs w:val="32"/>
        </w:rPr>
        <w:t>维修费用的减少</w:t>
      </w:r>
      <w:r w:rsidRPr="00A80918">
        <w:rPr>
          <w:rFonts w:asciiTheme="majorEastAsia" w:eastAsiaTheme="majorEastAsia" w:hAnsiTheme="majorEastAsia"/>
          <w:sz w:val="32"/>
          <w:szCs w:val="32"/>
        </w:rPr>
        <w:t>。</w:t>
      </w:r>
    </w:p>
    <w:p w:rsidR="00246D99" w:rsidRPr="00A80918" w:rsidRDefault="00246D99" w:rsidP="00246D99">
      <w:pPr>
        <w:adjustRightInd w:val="0"/>
        <w:snapToGrid w:val="0"/>
        <w:spacing w:line="584" w:lineRule="exact"/>
        <w:ind w:firstLineChars="200" w:firstLine="641"/>
        <w:rPr>
          <w:rFonts w:asciiTheme="majorEastAsia" w:eastAsiaTheme="majorEastAsia" w:hAnsiTheme="majorEastAsia"/>
          <w:sz w:val="32"/>
          <w:szCs w:val="32"/>
          <w:highlight w:val="yellow"/>
        </w:rPr>
      </w:pPr>
      <w:r w:rsidRPr="00615C31">
        <w:rPr>
          <w:rFonts w:eastAsia="楷体_GB2312"/>
          <w:b/>
          <w:bCs/>
          <w:sz w:val="32"/>
          <w:szCs w:val="32"/>
        </w:rPr>
        <w:t>（三）公务接待费支出</w:t>
      </w:r>
      <w:r w:rsidR="0086458F">
        <w:rPr>
          <w:rFonts w:eastAsia="楷体_GB2312" w:hint="eastAsia"/>
          <w:b/>
          <w:bCs/>
          <w:sz w:val="32"/>
          <w:szCs w:val="32"/>
        </w:rPr>
        <w:t>1.75</w:t>
      </w:r>
      <w:r w:rsidRPr="00615C31">
        <w:rPr>
          <w:rFonts w:eastAsia="楷体_GB2312"/>
          <w:b/>
          <w:bCs/>
          <w:sz w:val="32"/>
          <w:szCs w:val="32"/>
        </w:rPr>
        <w:t>万元。</w:t>
      </w:r>
      <w:r w:rsidRPr="00A80918">
        <w:rPr>
          <w:rFonts w:asciiTheme="majorEastAsia" w:eastAsiaTheme="majorEastAsia" w:hAnsiTheme="majorEastAsia"/>
          <w:sz w:val="32"/>
          <w:szCs w:val="32"/>
        </w:rPr>
        <w:t>本部门201</w:t>
      </w:r>
      <w:r w:rsidR="00615C31" w:rsidRPr="00A80918">
        <w:rPr>
          <w:rFonts w:asciiTheme="majorEastAsia" w:eastAsiaTheme="majorEastAsia" w:hAnsiTheme="majorEastAsia" w:hint="eastAsia"/>
          <w:sz w:val="32"/>
          <w:szCs w:val="32"/>
        </w:rPr>
        <w:t>8</w:t>
      </w:r>
      <w:r w:rsidRPr="00A80918">
        <w:rPr>
          <w:rFonts w:asciiTheme="majorEastAsia" w:eastAsiaTheme="majorEastAsia" w:hAnsiTheme="majorEastAsia"/>
          <w:sz w:val="32"/>
          <w:szCs w:val="32"/>
        </w:rPr>
        <w:t>年度公务接待共</w:t>
      </w:r>
      <w:r w:rsidR="0086458F" w:rsidRPr="00A80918">
        <w:rPr>
          <w:rFonts w:asciiTheme="majorEastAsia" w:eastAsiaTheme="majorEastAsia" w:hAnsiTheme="majorEastAsia" w:hint="eastAsia"/>
          <w:sz w:val="32"/>
          <w:szCs w:val="32"/>
        </w:rPr>
        <w:t>9</w:t>
      </w:r>
      <w:r w:rsidRPr="00A80918">
        <w:rPr>
          <w:rFonts w:asciiTheme="majorEastAsia" w:eastAsiaTheme="majorEastAsia" w:hAnsiTheme="majorEastAsia"/>
          <w:sz w:val="32"/>
          <w:szCs w:val="32"/>
        </w:rPr>
        <w:t>批次、</w:t>
      </w:r>
      <w:r w:rsidR="0086458F" w:rsidRPr="00A80918">
        <w:rPr>
          <w:rFonts w:asciiTheme="majorEastAsia" w:eastAsiaTheme="majorEastAsia" w:hAnsiTheme="majorEastAsia" w:hint="eastAsia"/>
          <w:sz w:val="32"/>
          <w:szCs w:val="32"/>
        </w:rPr>
        <w:t>60</w:t>
      </w:r>
      <w:r w:rsidRPr="00A80918">
        <w:rPr>
          <w:rFonts w:asciiTheme="majorEastAsia" w:eastAsiaTheme="majorEastAsia" w:hAnsiTheme="majorEastAsia"/>
          <w:sz w:val="32"/>
          <w:szCs w:val="32"/>
        </w:rPr>
        <w:t>人次。公务接待费支出</w:t>
      </w:r>
      <w:r w:rsidR="00EA4F68" w:rsidRPr="00A80918">
        <w:rPr>
          <w:rFonts w:asciiTheme="majorEastAsia" w:eastAsiaTheme="majorEastAsia" w:hAnsiTheme="majorEastAsia" w:hint="eastAsia"/>
          <w:sz w:val="32"/>
          <w:szCs w:val="32"/>
        </w:rPr>
        <w:t>比</w:t>
      </w:r>
      <w:r w:rsidRPr="00A80918">
        <w:rPr>
          <w:rFonts w:asciiTheme="majorEastAsia" w:eastAsiaTheme="majorEastAsia" w:hAnsiTheme="majorEastAsia"/>
          <w:sz w:val="32"/>
          <w:szCs w:val="32"/>
        </w:rPr>
        <w:t>年初预算减少</w:t>
      </w:r>
      <w:r w:rsidR="0086458F" w:rsidRPr="00A80918">
        <w:rPr>
          <w:rFonts w:asciiTheme="majorEastAsia" w:eastAsiaTheme="majorEastAsia" w:hAnsiTheme="majorEastAsia" w:hint="eastAsia"/>
          <w:sz w:val="32"/>
          <w:szCs w:val="32"/>
        </w:rPr>
        <w:t>0.25</w:t>
      </w:r>
      <w:r w:rsidRPr="00A80918">
        <w:rPr>
          <w:rFonts w:asciiTheme="majorEastAsia" w:eastAsiaTheme="majorEastAsia" w:hAnsiTheme="majorEastAsia"/>
          <w:sz w:val="32"/>
          <w:szCs w:val="32"/>
        </w:rPr>
        <w:t>万元，降低</w:t>
      </w:r>
      <w:r w:rsidR="0086458F" w:rsidRPr="00A80918">
        <w:rPr>
          <w:rFonts w:asciiTheme="majorEastAsia" w:eastAsiaTheme="majorEastAsia" w:hAnsiTheme="majorEastAsia" w:hint="eastAsia"/>
          <w:sz w:val="32"/>
          <w:szCs w:val="32"/>
        </w:rPr>
        <w:t>12</w:t>
      </w:r>
      <w:r w:rsidRPr="00A80918">
        <w:rPr>
          <w:rFonts w:asciiTheme="majorEastAsia" w:eastAsiaTheme="majorEastAsia" w:hAnsiTheme="majorEastAsia"/>
          <w:sz w:val="32"/>
          <w:szCs w:val="32"/>
        </w:rPr>
        <w:t>%</w:t>
      </w:r>
      <w:r w:rsidR="00B6160B" w:rsidRPr="00A80918">
        <w:rPr>
          <w:rFonts w:asciiTheme="majorEastAsia" w:eastAsiaTheme="majorEastAsia" w:hAnsiTheme="majorEastAsia" w:hint="eastAsia"/>
          <w:sz w:val="32"/>
          <w:szCs w:val="32"/>
        </w:rPr>
        <w:t>，主要是严格控制公务接待费用支出</w:t>
      </w:r>
      <w:r w:rsidRPr="00A80918">
        <w:rPr>
          <w:rFonts w:asciiTheme="majorEastAsia" w:eastAsiaTheme="majorEastAsia" w:hAnsiTheme="majorEastAsia"/>
          <w:sz w:val="32"/>
          <w:szCs w:val="32"/>
        </w:rPr>
        <w:t>；</w:t>
      </w:r>
      <w:r w:rsidR="00EA4F68" w:rsidRPr="00A80918">
        <w:rPr>
          <w:rFonts w:asciiTheme="majorEastAsia" w:eastAsiaTheme="majorEastAsia" w:hAnsiTheme="majorEastAsia" w:hint="eastAsia"/>
          <w:sz w:val="32"/>
          <w:szCs w:val="32"/>
        </w:rPr>
        <w:t>比</w:t>
      </w:r>
      <w:r w:rsidRPr="00A80918">
        <w:rPr>
          <w:rFonts w:asciiTheme="majorEastAsia" w:eastAsiaTheme="majorEastAsia" w:hAnsiTheme="majorEastAsia"/>
          <w:sz w:val="32"/>
          <w:szCs w:val="32"/>
        </w:rPr>
        <w:t>201</w:t>
      </w:r>
      <w:r w:rsidR="00615C31" w:rsidRPr="00A80918">
        <w:rPr>
          <w:rFonts w:asciiTheme="majorEastAsia" w:eastAsiaTheme="majorEastAsia" w:hAnsiTheme="majorEastAsia" w:hint="eastAsia"/>
          <w:sz w:val="32"/>
          <w:szCs w:val="32"/>
        </w:rPr>
        <w:t>7</w:t>
      </w:r>
      <w:r w:rsidRPr="00A80918">
        <w:rPr>
          <w:rFonts w:asciiTheme="majorEastAsia" w:eastAsiaTheme="majorEastAsia" w:hAnsiTheme="majorEastAsia"/>
          <w:sz w:val="32"/>
          <w:szCs w:val="32"/>
        </w:rPr>
        <w:t>年度决算增加</w:t>
      </w:r>
      <w:r w:rsidR="0086458F" w:rsidRPr="00A80918">
        <w:rPr>
          <w:rFonts w:asciiTheme="majorEastAsia" w:eastAsiaTheme="majorEastAsia" w:hAnsiTheme="majorEastAsia" w:hint="eastAsia"/>
          <w:sz w:val="32"/>
          <w:szCs w:val="32"/>
        </w:rPr>
        <w:t>1.04</w:t>
      </w:r>
      <w:r w:rsidRPr="00A80918">
        <w:rPr>
          <w:rFonts w:asciiTheme="majorEastAsia" w:eastAsiaTheme="majorEastAsia" w:hAnsiTheme="majorEastAsia"/>
          <w:sz w:val="32"/>
          <w:szCs w:val="32"/>
        </w:rPr>
        <w:t>万元，增长</w:t>
      </w:r>
      <w:r w:rsidR="0086458F" w:rsidRPr="00A80918">
        <w:rPr>
          <w:rFonts w:asciiTheme="majorEastAsia" w:eastAsiaTheme="majorEastAsia" w:hAnsiTheme="majorEastAsia" w:hint="eastAsia"/>
          <w:sz w:val="32"/>
          <w:szCs w:val="32"/>
        </w:rPr>
        <w:t>59</w:t>
      </w:r>
      <w:r w:rsidRPr="00A80918">
        <w:rPr>
          <w:rFonts w:asciiTheme="majorEastAsia" w:eastAsiaTheme="majorEastAsia" w:hAnsiTheme="majorEastAsia"/>
          <w:sz w:val="32"/>
          <w:szCs w:val="32"/>
        </w:rPr>
        <w:t>%，主要是</w:t>
      </w:r>
      <w:r w:rsidR="0086458F" w:rsidRPr="00A80918">
        <w:rPr>
          <w:rFonts w:asciiTheme="majorEastAsia" w:eastAsiaTheme="majorEastAsia" w:hAnsiTheme="majorEastAsia" w:hint="eastAsia"/>
          <w:sz w:val="32"/>
          <w:szCs w:val="32"/>
        </w:rPr>
        <w:t>上级机关调研接待增加</w:t>
      </w:r>
      <w:r w:rsidRPr="00A80918">
        <w:rPr>
          <w:rFonts w:asciiTheme="majorEastAsia" w:eastAsiaTheme="majorEastAsia" w:hAnsiTheme="majorEastAsia"/>
          <w:sz w:val="32"/>
          <w:szCs w:val="32"/>
        </w:rPr>
        <w:t>。</w:t>
      </w:r>
    </w:p>
    <w:p w:rsidR="00E73081" w:rsidRDefault="002F2ECE">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86458F" w:rsidRPr="004F61BC" w:rsidRDefault="00A4462E" w:rsidP="00A80918">
      <w:pPr>
        <w:adjustRightInd w:val="0"/>
        <w:snapToGrid w:val="0"/>
        <w:spacing w:after="0" w:line="580" w:lineRule="exact"/>
        <w:ind w:firstLineChars="200" w:firstLine="641"/>
        <w:rPr>
          <w:rFonts w:ascii="楷体_GB2312" w:eastAsia="楷体_GB2312" w:cs="DengXian-Bold"/>
          <w:b/>
          <w:bCs/>
          <w:sz w:val="32"/>
          <w:szCs w:val="32"/>
        </w:rPr>
      </w:pPr>
      <w:r w:rsidRPr="004F61BC">
        <w:rPr>
          <w:rFonts w:ascii="楷体_GB2312" w:eastAsia="楷体_GB2312" w:cs="DengXian-Bold" w:hint="eastAsia"/>
          <w:b/>
          <w:bCs/>
          <w:sz w:val="32"/>
          <w:szCs w:val="32"/>
        </w:rPr>
        <w:t>（一）预算绩效管理工作开展情况。</w:t>
      </w:r>
    </w:p>
    <w:p w:rsidR="0086458F" w:rsidRPr="00A80918" w:rsidRDefault="0086458F" w:rsidP="00A4462E">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2018年按照总体绩效目标，我单位认真开展了绩效管理工作。以“部门职责</w:t>
      </w:r>
      <w:r w:rsidRPr="00A80918">
        <w:rPr>
          <w:rFonts w:asciiTheme="majorEastAsia" w:eastAsiaTheme="majorEastAsia" w:hAnsiTheme="majorEastAsia" w:cs="宋体" w:hint="eastAsia"/>
          <w:sz w:val="32"/>
          <w:szCs w:val="32"/>
        </w:rPr>
        <w:t>-工作活动</w:t>
      </w:r>
      <w:r w:rsidRPr="00A80918">
        <w:rPr>
          <w:rFonts w:asciiTheme="majorEastAsia" w:eastAsiaTheme="majorEastAsia" w:hAnsiTheme="majorEastAsia" w:cs="DengXian-Regular" w:hint="eastAsia"/>
          <w:sz w:val="32"/>
          <w:szCs w:val="32"/>
        </w:rPr>
        <w:t>”为依据，确定部门预算项目和预算额度、清晰描述预算项目开支范围和内容，确定预算项目的绩效目标、绩效指标和评价标准，为预算绩效控制、绩效分析、绩效评价打下好的基础。</w:t>
      </w:r>
    </w:p>
    <w:p w:rsidR="0086458F" w:rsidRPr="00A80918" w:rsidRDefault="00A4462E" w:rsidP="00A80918">
      <w:pPr>
        <w:adjustRightInd w:val="0"/>
        <w:snapToGrid w:val="0"/>
        <w:spacing w:after="0" w:line="580" w:lineRule="exact"/>
        <w:ind w:firstLineChars="200" w:firstLine="641"/>
        <w:rPr>
          <w:rFonts w:ascii="仿宋_GB2312" w:eastAsia="仿宋_GB2312" w:cs="DengXian-Regular"/>
          <w:b/>
          <w:sz w:val="32"/>
          <w:szCs w:val="32"/>
        </w:rPr>
      </w:pPr>
      <w:r w:rsidRPr="00A80918">
        <w:rPr>
          <w:rFonts w:ascii="仿宋_GB2312" w:eastAsia="仿宋_GB2312" w:cs="DengXian-Regular" w:hint="eastAsia"/>
          <w:b/>
          <w:sz w:val="32"/>
          <w:szCs w:val="32"/>
        </w:rPr>
        <w:t>（二）项目绩效自评结果。</w:t>
      </w:r>
    </w:p>
    <w:p w:rsidR="0086458F" w:rsidRPr="00A80918" w:rsidRDefault="0086458F" w:rsidP="00A4462E">
      <w:pPr>
        <w:adjustRightInd w:val="0"/>
        <w:snapToGrid w:val="0"/>
        <w:spacing w:after="0" w:line="580" w:lineRule="exact"/>
        <w:ind w:firstLineChars="200" w:firstLine="640"/>
        <w:rPr>
          <w:rFonts w:asciiTheme="majorEastAsia" w:eastAsiaTheme="majorEastAsia" w:hAnsiTheme="majorEastAsia" w:cs="宋体"/>
          <w:sz w:val="32"/>
          <w:szCs w:val="32"/>
        </w:rPr>
      </w:pPr>
      <w:r w:rsidRPr="00A80918">
        <w:rPr>
          <w:rFonts w:asciiTheme="majorEastAsia" w:eastAsiaTheme="majorEastAsia" w:hAnsiTheme="majorEastAsia" w:cs="DengXian-Regular" w:hint="eastAsia"/>
          <w:sz w:val="32"/>
          <w:szCs w:val="32"/>
        </w:rPr>
        <w:t>为加强财政资金管理，提高财政资金的使用效益，遵循“科学规范、分类管理、绩效相关”的原则，运用科学、合理的绩效评价方法，对本部门2018年度重点工作预算绩效情况进行客观、公正的评价。2018年度决算专项项目5个，资金28</w:t>
      </w:r>
      <w:r w:rsidRPr="00A80918">
        <w:rPr>
          <w:rFonts w:asciiTheme="majorEastAsia" w:eastAsiaTheme="majorEastAsia" w:hAnsiTheme="majorEastAsia" w:cs="宋体" w:hint="eastAsia"/>
          <w:sz w:val="32"/>
          <w:szCs w:val="32"/>
        </w:rPr>
        <w:t>4.5</w:t>
      </w:r>
      <w:r w:rsidRPr="00A80918">
        <w:rPr>
          <w:rFonts w:asciiTheme="majorEastAsia" w:eastAsiaTheme="majorEastAsia" w:hAnsiTheme="majorEastAsia" w:cs="DengXian-Regular" w:hint="eastAsia"/>
          <w:sz w:val="32"/>
          <w:szCs w:val="32"/>
        </w:rPr>
        <w:t>万元。其中专项办案经费50万元，专项业务费20万元，乡镇纪委专项办案经费</w:t>
      </w:r>
      <w:r w:rsidRPr="00A80918">
        <w:rPr>
          <w:rFonts w:asciiTheme="majorEastAsia" w:eastAsiaTheme="majorEastAsia" w:hAnsiTheme="majorEastAsia" w:cs="宋体" w:hint="eastAsia"/>
          <w:sz w:val="32"/>
          <w:szCs w:val="32"/>
        </w:rPr>
        <w:t>94.5万元，廉政文化八进示范点创建专项经费</w:t>
      </w:r>
      <w:r w:rsidRPr="00A80918">
        <w:rPr>
          <w:rFonts w:asciiTheme="majorEastAsia" w:eastAsiaTheme="majorEastAsia" w:hAnsiTheme="majorEastAsia" w:cs="宋体" w:hint="eastAsia"/>
          <w:sz w:val="32"/>
          <w:szCs w:val="32"/>
        </w:rPr>
        <w:lastRenderedPageBreak/>
        <w:t>20万元，专项巡察经费100万元，现已完成评价</w:t>
      </w:r>
      <w:r w:rsidR="00D26E68" w:rsidRPr="00A80918">
        <w:rPr>
          <w:rFonts w:asciiTheme="majorEastAsia" w:eastAsiaTheme="majorEastAsia" w:hAnsiTheme="majorEastAsia" w:cs="宋体" w:hint="eastAsia"/>
          <w:sz w:val="32"/>
          <w:szCs w:val="32"/>
        </w:rPr>
        <w:t>工作</w:t>
      </w:r>
      <w:r w:rsidRPr="00A80918">
        <w:rPr>
          <w:rFonts w:asciiTheme="majorEastAsia" w:eastAsiaTheme="majorEastAsia" w:hAnsiTheme="majorEastAsia" w:cs="宋体" w:hint="eastAsia"/>
          <w:sz w:val="32"/>
          <w:szCs w:val="32"/>
        </w:rPr>
        <w:t>。</w:t>
      </w:r>
    </w:p>
    <w:p w:rsidR="00A80918" w:rsidRPr="004F61BC" w:rsidRDefault="00A4462E" w:rsidP="00A80918">
      <w:pPr>
        <w:adjustRightInd w:val="0"/>
        <w:snapToGrid w:val="0"/>
        <w:spacing w:after="0" w:line="580" w:lineRule="exact"/>
        <w:ind w:firstLineChars="200" w:firstLine="641"/>
        <w:rPr>
          <w:rFonts w:ascii="楷体_GB2312" w:eastAsia="楷体_GB2312" w:cs="DengXian-Bold"/>
          <w:b/>
          <w:bCs/>
          <w:sz w:val="32"/>
          <w:szCs w:val="32"/>
        </w:rPr>
      </w:pPr>
      <w:r w:rsidRPr="004F61BC">
        <w:rPr>
          <w:rFonts w:ascii="楷体_GB2312" w:eastAsia="楷体_GB2312" w:cs="DengXian-Bold" w:hint="eastAsia"/>
          <w:b/>
          <w:bCs/>
          <w:sz w:val="32"/>
          <w:szCs w:val="32"/>
        </w:rPr>
        <w:t>（三）重点项目绩效评价结果。</w:t>
      </w:r>
    </w:p>
    <w:p w:rsidR="00D26E68" w:rsidRPr="00A80918" w:rsidRDefault="00D26E68" w:rsidP="00D26E68">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为加强预算绩效管理，切实提高财政资金使用效益，进一步做好2018年度绩效评价工作，我单位对“</w:t>
      </w:r>
      <w:r w:rsidRPr="00A80918">
        <w:rPr>
          <w:rFonts w:asciiTheme="majorEastAsia" w:eastAsiaTheme="majorEastAsia" w:hAnsiTheme="majorEastAsia" w:cs="宋体" w:hint="eastAsia"/>
          <w:sz w:val="32"/>
          <w:szCs w:val="32"/>
        </w:rPr>
        <w:t>乡镇纪委专项办案经费</w:t>
      </w:r>
      <w:r w:rsidRPr="00A80918">
        <w:rPr>
          <w:rFonts w:asciiTheme="majorEastAsia" w:eastAsiaTheme="majorEastAsia" w:hAnsiTheme="majorEastAsia" w:cs="DengXian-Regular" w:hint="eastAsia"/>
          <w:sz w:val="32"/>
          <w:szCs w:val="32"/>
        </w:rPr>
        <w:t>”项目进行了重点绩效评价。乡镇纪委受理信访、举报，集中管理问题线索、组织协调案件查办，调查、审查违纪违法案件，案件查办质量明显提高，评价结果为优。</w:t>
      </w:r>
    </w:p>
    <w:p w:rsidR="00E73081" w:rsidRDefault="002F2ECE">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E73081" w:rsidRPr="00A80918" w:rsidRDefault="002F2ECE">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本部门2018年度机关运行经费支出</w:t>
      </w:r>
      <w:r w:rsidR="00FD0280" w:rsidRPr="00A80918">
        <w:rPr>
          <w:rFonts w:asciiTheme="majorEastAsia" w:eastAsiaTheme="majorEastAsia" w:hAnsiTheme="majorEastAsia" w:cs="DengXian-Regular" w:hint="eastAsia"/>
          <w:sz w:val="32"/>
          <w:szCs w:val="32"/>
        </w:rPr>
        <w:t>1</w:t>
      </w:r>
      <w:r w:rsidR="00FD0280" w:rsidRPr="00A80918">
        <w:rPr>
          <w:rFonts w:asciiTheme="majorEastAsia" w:eastAsiaTheme="majorEastAsia" w:hAnsiTheme="majorEastAsia" w:cs="宋体" w:hint="eastAsia"/>
          <w:sz w:val="32"/>
          <w:szCs w:val="32"/>
        </w:rPr>
        <w:t>91.35</w:t>
      </w:r>
      <w:r w:rsidRPr="00A80918">
        <w:rPr>
          <w:rFonts w:asciiTheme="majorEastAsia" w:eastAsiaTheme="majorEastAsia" w:hAnsiTheme="majorEastAsia" w:cs="DengXian-Regular" w:hint="eastAsia"/>
          <w:sz w:val="32"/>
          <w:szCs w:val="32"/>
        </w:rPr>
        <w:t>万元，比</w:t>
      </w:r>
      <w:r w:rsidR="001C4A84" w:rsidRPr="00A80918">
        <w:rPr>
          <w:rFonts w:asciiTheme="majorEastAsia" w:eastAsiaTheme="majorEastAsia" w:hAnsiTheme="majorEastAsia" w:cs="DengXian-Regular" w:hint="eastAsia"/>
          <w:sz w:val="32"/>
          <w:szCs w:val="32"/>
        </w:rPr>
        <w:t>年初预算数</w:t>
      </w:r>
      <w:r w:rsidRPr="00A80918">
        <w:rPr>
          <w:rFonts w:asciiTheme="majorEastAsia" w:eastAsiaTheme="majorEastAsia" w:hAnsiTheme="majorEastAsia" w:cs="DengXian-Regular" w:hint="eastAsia"/>
          <w:sz w:val="32"/>
          <w:szCs w:val="32"/>
        </w:rPr>
        <w:t>减少</w:t>
      </w:r>
      <w:r w:rsidR="00FD0280" w:rsidRPr="00A80918">
        <w:rPr>
          <w:rFonts w:asciiTheme="majorEastAsia" w:eastAsiaTheme="majorEastAsia" w:hAnsiTheme="majorEastAsia" w:cs="DengXian-Regular" w:hint="eastAsia"/>
          <w:sz w:val="32"/>
          <w:szCs w:val="32"/>
        </w:rPr>
        <w:t>8</w:t>
      </w:r>
      <w:r w:rsidR="00FD0280" w:rsidRPr="00A80918">
        <w:rPr>
          <w:rFonts w:asciiTheme="majorEastAsia" w:eastAsiaTheme="majorEastAsia" w:hAnsiTheme="majorEastAsia" w:cs="宋体" w:hint="eastAsia"/>
          <w:sz w:val="32"/>
          <w:szCs w:val="32"/>
        </w:rPr>
        <w:t>.65</w:t>
      </w:r>
      <w:r w:rsidRPr="00A80918">
        <w:rPr>
          <w:rFonts w:asciiTheme="majorEastAsia" w:eastAsiaTheme="majorEastAsia" w:hAnsiTheme="majorEastAsia" w:cs="DengXian-Regular" w:hint="eastAsia"/>
          <w:sz w:val="32"/>
          <w:szCs w:val="32"/>
        </w:rPr>
        <w:t>万元，降低</w:t>
      </w:r>
      <w:r w:rsidR="00FD0280" w:rsidRPr="00A80918">
        <w:rPr>
          <w:rFonts w:asciiTheme="majorEastAsia" w:eastAsiaTheme="majorEastAsia" w:hAnsiTheme="majorEastAsia" w:cs="宋体" w:hint="eastAsia"/>
          <w:sz w:val="32"/>
          <w:szCs w:val="32"/>
        </w:rPr>
        <w:t>4</w:t>
      </w:r>
      <w:r w:rsidR="00EA4F68" w:rsidRPr="00A80918">
        <w:rPr>
          <w:rFonts w:asciiTheme="majorEastAsia" w:eastAsiaTheme="majorEastAsia" w:hAnsiTheme="majorEastAsia"/>
          <w:sz w:val="32"/>
          <w:szCs w:val="32"/>
        </w:rPr>
        <w:t>%</w:t>
      </w:r>
      <w:r w:rsidR="004B3FF6" w:rsidRPr="00A80918">
        <w:rPr>
          <w:rFonts w:asciiTheme="majorEastAsia" w:eastAsiaTheme="majorEastAsia" w:hAnsiTheme="majorEastAsia" w:hint="eastAsia"/>
          <w:sz w:val="32"/>
          <w:szCs w:val="32"/>
        </w:rPr>
        <w:t>，主要是日常办公中提倡厉行节约，减少了支出</w:t>
      </w:r>
      <w:r w:rsidRPr="00A80918">
        <w:rPr>
          <w:rFonts w:asciiTheme="majorEastAsia" w:eastAsiaTheme="majorEastAsia" w:hAnsiTheme="majorEastAsia" w:cs="DengXian-Regular" w:hint="eastAsia"/>
          <w:sz w:val="32"/>
          <w:szCs w:val="32"/>
        </w:rPr>
        <w:t>。</w:t>
      </w:r>
      <w:r w:rsidR="00615C31" w:rsidRPr="00A80918">
        <w:rPr>
          <w:rFonts w:asciiTheme="majorEastAsia" w:eastAsiaTheme="majorEastAsia" w:hAnsiTheme="majorEastAsia"/>
          <w:sz w:val="32"/>
          <w:szCs w:val="32"/>
        </w:rPr>
        <w:t>较201</w:t>
      </w:r>
      <w:r w:rsidR="00615C31" w:rsidRPr="00A80918">
        <w:rPr>
          <w:rFonts w:asciiTheme="majorEastAsia" w:eastAsiaTheme="majorEastAsia" w:hAnsiTheme="majorEastAsia" w:hint="eastAsia"/>
          <w:sz w:val="32"/>
          <w:szCs w:val="32"/>
        </w:rPr>
        <w:t>7</w:t>
      </w:r>
      <w:r w:rsidR="00615C31" w:rsidRPr="00A80918">
        <w:rPr>
          <w:rFonts w:asciiTheme="majorEastAsia" w:eastAsiaTheme="majorEastAsia" w:hAnsiTheme="majorEastAsia"/>
          <w:sz w:val="32"/>
          <w:szCs w:val="32"/>
        </w:rPr>
        <w:t>年度决算增加</w:t>
      </w:r>
      <w:r w:rsidR="00FD0280" w:rsidRPr="00A80918">
        <w:rPr>
          <w:rFonts w:asciiTheme="majorEastAsia" w:eastAsiaTheme="majorEastAsia" w:hAnsiTheme="majorEastAsia" w:cs="宋体" w:hint="eastAsia"/>
          <w:sz w:val="32"/>
          <w:szCs w:val="32"/>
        </w:rPr>
        <w:t>42.4</w:t>
      </w:r>
      <w:r w:rsidR="00615C31" w:rsidRPr="00A80918">
        <w:rPr>
          <w:rFonts w:asciiTheme="majorEastAsia" w:eastAsiaTheme="majorEastAsia" w:hAnsiTheme="majorEastAsia"/>
          <w:sz w:val="32"/>
          <w:szCs w:val="32"/>
        </w:rPr>
        <w:t>万元，增长</w:t>
      </w:r>
      <w:r w:rsidR="00FD0280" w:rsidRPr="00A80918">
        <w:rPr>
          <w:rFonts w:asciiTheme="majorEastAsia" w:eastAsiaTheme="majorEastAsia" w:hAnsiTheme="majorEastAsia" w:hint="eastAsia"/>
          <w:sz w:val="32"/>
          <w:szCs w:val="32"/>
        </w:rPr>
        <w:t>22</w:t>
      </w:r>
      <w:r w:rsidR="00615C31" w:rsidRPr="00A80918">
        <w:rPr>
          <w:rFonts w:asciiTheme="majorEastAsia" w:eastAsiaTheme="majorEastAsia" w:hAnsiTheme="majorEastAsia"/>
          <w:sz w:val="32"/>
          <w:szCs w:val="32"/>
        </w:rPr>
        <w:t>%，主要是</w:t>
      </w:r>
      <w:r w:rsidR="00FD0280" w:rsidRPr="00A80918">
        <w:rPr>
          <w:rFonts w:asciiTheme="majorEastAsia" w:eastAsiaTheme="majorEastAsia" w:hAnsiTheme="majorEastAsia" w:hint="eastAsia"/>
          <w:sz w:val="32"/>
          <w:szCs w:val="32"/>
        </w:rPr>
        <w:t>维修维护费用的增加</w:t>
      </w:r>
      <w:r w:rsidR="00615C31" w:rsidRPr="00A80918">
        <w:rPr>
          <w:rFonts w:asciiTheme="majorEastAsia" w:eastAsiaTheme="majorEastAsia" w:hAnsiTheme="majorEastAsia"/>
          <w:sz w:val="32"/>
          <w:szCs w:val="32"/>
        </w:rPr>
        <w:t>。</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（二）政府采购情况</w:t>
      </w:r>
    </w:p>
    <w:p w:rsidR="00E73081" w:rsidRPr="00A80918" w:rsidRDefault="002F2ECE">
      <w:pPr>
        <w:widowControl/>
        <w:spacing w:after="0" w:line="580" w:lineRule="exact"/>
        <w:ind w:firstLineChars="200" w:firstLine="640"/>
        <w:jc w:val="left"/>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本部门2018年度政府采购支出总额</w:t>
      </w:r>
      <w:r w:rsidR="00FD0280" w:rsidRPr="00A80918">
        <w:rPr>
          <w:rFonts w:asciiTheme="majorEastAsia" w:eastAsiaTheme="majorEastAsia" w:hAnsiTheme="majorEastAsia" w:cs="DengXian-Regular" w:hint="eastAsia"/>
          <w:sz w:val="32"/>
          <w:szCs w:val="32"/>
        </w:rPr>
        <w:t>0</w:t>
      </w:r>
      <w:r w:rsidRPr="00A80918">
        <w:rPr>
          <w:rFonts w:asciiTheme="majorEastAsia" w:eastAsiaTheme="majorEastAsia" w:hAnsiTheme="majorEastAsia" w:cs="DengXian-Regular" w:hint="eastAsia"/>
          <w:sz w:val="32"/>
          <w:szCs w:val="32"/>
        </w:rPr>
        <w:t>万元</w:t>
      </w:r>
      <w:r w:rsidRPr="00A80918">
        <w:rPr>
          <w:rFonts w:asciiTheme="majorEastAsia" w:eastAsiaTheme="majorEastAsia" w:hAnsiTheme="majorEastAsia" w:cs="仿宋_GB2312"/>
          <w:color w:val="000000"/>
          <w:kern w:val="0"/>
          <w:sz w:val="32"/>
          <w:szCs w:val="32"/>
        </w:rPr>
        <w:t>。</w:t>
      </w:r>
      <w:r w:rsidR="004B3FF6" w:rsidRPr="00A80918">
        <w:rPr>
          <w:rFonts w:asciiTheme="majorEastAsia" w:eastAsiaTheme="majorEastAsia" w:hAnsiTheme="majorEastAsia" w:cs="DengXian-Regular" w:hint="eastAsia"/>
          <w:sz w:val="32"/>
          <w:szCs w:val="32"/>
        </w:rPr>
        <w:t>从采购类型来看，</w:t>
      </w:r>
      <w:r w:rsidR="004B3FF6" w:rsidRPr="00A80918">
        <w:rPr>
          <w:rFonts w:asciiTheme="majorEastAsia" w:eastAsiaTheme="majorEastAsia" w:hAnsiTheme="majorEastAsia" w:cs="仿宋_GB2312"/>
          <w:color w:val="000000"/>
          <w:kern w:val="0"/>
          <w:sz w:val="32"/>
          <w:szCs w:val="32"/>
        </w:rPr>
        <w:t>政府采购货物支出</w:t>
      </w:r>
      <w:r w:rsidR="004B3FF6" w:rsidRPr="00A80918">
        <w:rPr>
          <w:rFonts w:asciiTheme="majorEastAsia" w:eastAsiaTheme="majorEastAsia" w:hAnsiTheme="majorEastAsia" w:cs="仿宋_GB2312" w:hint="eastAsia"/>
          <w:color w:val="000000"/>
          <w:kern w:val="0"/>
          <w:sz w:val="32"/>
          <w:szCs w:val="32"/>
        </w:rPr>
        <w:t>0</w:t>
      </w:r>
      <w:r w:rsidR="004B3FF6" w:rsidRPr="00A80918">
        <w:rPr>
          <w:rFonts w:asciiTheme="majorEastAsia" w:eastAsiaTheme="majorEastAsia" w:hAnsiTheme="majorEastAsia" w:cs="仿宋_GB2312"/>
          <w:color w:val="000000"/>
          <w:kern w:val="0"/>
          <w:sz w:val="32"/>
          <w:szCs w:val="32"/>
        </w:rPr>
        <w:t>万元、政府采购工程支出</w:t>
      </w:r>
      <w:r w:rsidR="004B3FF6" w:rsidRPr="00A80918">
        <w:rPr>
          <w:rFonts w:asciiTheme="majorEastAsia" w:eastAsiaTheme="majorEastAsia" w:hAnsiTheme="majorEastAsia" w:cs="仿宋_GB2312" w:hint="eastAsia"/>
          <w:color w:val="000000"/>
          <w:kern w:val="0"/>
          <w:sz w:val="32"/>
          <w:szCs w:val="32"/>
        </w:rPr>
        <w:t>0</w:t>
      </w:r>
      <w:r w:rsidR="004B3FF6" w:rsidRPr="00A80918">
        <w:rPr>
          <w:rFonts w:asciiTheme="majorEastAsia" w:eastAsiaTheme="majorEastAsia" w:hAnsiTheme="majorEastAsia" w:cs="仿宋_GB2312"/>
          <w:color w:val="000000"/>
          <w:kern w:val="0"/>
          <w:sz w:val="32"/>
          <w:szCs w:val="32"/>
        </w:rPr>
        <w:t>万元、政府采购服务支出</w:t>
      </w:r>
      <w:r w:rsidR="004B3FF6" w:rsidRPr="00A80918">
        <w:rPr>
          <w:rFonts w:asciiTheme="majorEastAsia" w:eastAsiaTheme="majorEastAsia" w:hAnsiTheme="majorEastAsia" w:cs="仿宋_GB2312" w:hint="eastAsia"/>
          <w:color w:val="000000"/>
          <w:kern w:val="0"/>
          <w:sz w:val="32"/>
          <w:szCs w:val="32"/>
        </w:rPr>
        <w:t>0</w:t>
      </w:r>
      <w:r w:rsidR="004B3FF6" w:rsidRPr="00A80918">
        <w:rPr>
          <w:rFonts w:asciiTheme="majorEastAsia" w:eastAsiaTheme="majorEastAsia" w:hAnsiTheme="majorEastAsia" w:cs="仿宋_GB2312"/>
          <w:color w:val="000000"/>
          <w:kern w:val="0"/>
          <w:sz w:val="32"/>
          <w:szCs w:val="32"/>
        </w:rPr>
        <w:t>万元。授予中小企业合同金</w:t>
      </w:r>
      <w:r w:rsidR="004B3FF6" w:rsidRPr="00A80918">
        <w:rPr>
          <w:rFonts w:asciiTheme="majorEastAsia" w:eastAsiaTheme="majorEastAsia" w:hAnsiTheme="majorEastAsia" w:cs="仿宋_GB2312" w:hint="eastAsia"/>
          <w:color w:val="000000"/>
          <w:kern w:val="0"/>
          <w:sz w:val="32"/>
          <w:szCs w:val="32"/>
        </w:rPr>
        <w:t>0</w:t>
      </w:r>
      <w:r w:rsidR="004B3FF6" w:rsidRPr="00A80918">
        <w:rPr>
          <w:rFonts w:asciiTheme="majorEastAsia" w:eastAsiaTheme="majorEastAsia" w:hAnsiTheme="majorEastAsia" w:cs="仿宋_GB2312"/>
          <w:color w:val="000000"/>
          <w:kern w:val="0"/>
          <w:sz w:val="32"/>
          <w:szCs w:val="32"/>
        </w:rPr>
        <w:t>万元，占政府采购支出总额的</w:t>
      </w:r>
      <w:r w:rsidR="004B3FF6" w:rsidRPr="00A80918">
        <w:rPr>
          <w:rFonts w:asciiTheme="majorEastAsia" w:eastAsiaTheme="majorEastAsia" w:hAnsiTheme="majorEastAsia" w:cs="仿宋_GB2312" w:hint="eastAsia"/>
          <w:color w:val="000000"/>
          <w:kern w:val="0"/>
          <w:sz w:val="32"/>
          <w:szCs w:val="32"/>
        </w:rPr>
        <w:t>0%，</w:t>
      </w:r>
      <w:r w:rsidR="004B3FF6" w:rsidRPr="00A80918">
        <w:rPr>
          <w:rFonts w:asciiTheme="majorEastAsia" w:eastAsiaTheme="majorEastAsia" w:hAnsiTheme="majorEastAsia" w:cs="仿宋_GB2312"/>
          <w:color w:val="000000"/>
          <w:kern w:val="0"/>
          <w:sz w:val="32"/>
          <w:szCs w:val="32"/>
        </w:rPr>
        <w:t>其中授予小微企业合同金额</w:t>
      </w:r>
      <w:r w:rsidR="004B3FF6" w:rsidRPr="00A80918">
        <w:rPr>
          <w:rFonts w:asciiTheme="majorEastAsia" w:eastAsiaTheme="majorEastAsia" w:hAnsiTheme="majorEastAsia" w:cs="仿宋_GB2312" w:hint="eastAsia"/>
          <w:color w:val="000000"/>
          <w:kern w:val="0"/>
          <w:sz w:val="32"/>
          <w:szCs w:val="32"/>
        </w:rPr>
        <w:t>0</w:t>
      </w:r>
      <w:r w:rsidR="004B3FF6" w:rsidRPr="00A80918">
        <w:rPr>
          <w:rFonts w:asciiTheme="majorEastAsia" w:eastAsiaTheme="majorEastAsia" w:hAnsiTheme="majorEastAsia" w:cs="仿宋_GB2312"/>
          <w:color w:val="000000"/>
          <w:kern w:val="0"/>
          <w:sz w:val="32"/>
          <w:szCs w:val="32"/>
        </w:rPr>
        <w:t>万元，占政府采购支出总额的</w:t>
      </w:r>
      <w:r w:rsidR="004B3FF6" w:rsidRPr="00A80918">
        <w:rPr>
          <w:rFonts w:asciiTheme="majorEastAsia" w:eastAsiaTheme="majorEastAsia" w:hAnsiTheme="majorEastAsia" w:cs="仿宋_GB2312" w:hint="eastAsia"/>
          <w:color w:val="000000"/>
          <w:kern w:val="0"/>
          <w:sz w:val="32"/>
          <w:szCs w:val="32"/>
        </w:rPr>
        <w:t>0</w:t>
      </w:r>
      <w:r w:rsidR="004B3FF6" w:rsidRPr="00A80918">
        <w:rPr>
          <w:rFonts w:asciiTheme="majorEastAsia" w:eastAsiaTheme="majorEastAsia" w:hAnsiTheme="majorEastAsia" w:cs="仿宋_GB2312"/>
          <w:color w:val="000000"/>
          <w:kern w:val="0"/>
          <w:sz w:val="32"/>
          <w:szCs w:val="32"/>
        </w:rPr>
        <w:t>%。</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E73081" w:rsidRPr="00A80918" w:rsidRDefault="002F2ECE" w:rsidP="006D4EA7">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截至2018年12月31日，本部门共有车辆</w:t>
      </w:r>
      <w:r w:rsidR="00FD0280" w:rsidRPr="00A80918">
        <w:rPr>
          <w:rFonts w:asciiTheme="majorEastAsia" w:eastAsiaTheme="majorEastAsia" w:hAnsiTheme="majorEastAsia" w:cs="DengXian-Regular" w:hint="eastAsia"/>
          <w:sz w:val="32"/>
          <w:szCs w:val="32"/>
        </w:rPr>
        <w:t>12</w:t>
      </w:r>
      <w:r w:rsidRPr="00A80918">
        <w:rPr>
          <w:rFonts w:asciiTheme="majorEastAsia" w:eastAsiaTheme="majorEastAsia" w:hAnsiTheme="majorEastAsia" w:cs="DengXian-Regular" w:hint="eastAsia"/>
          <w:sz w:val="32"/>
          <w:szCs w:val="32"/>
        </w:rPr>
        <w:t>辆，</w:t>
      </w:r>
      <w:r w:rsidR="00FD0280" w:rsidRPr="00A80918">
        <w:rPr>
          <w:rFonts w:asciiTheme="majorEastAsia" w:eastAsiaTheme="majorEastAsia" w:hAnsiTheme="majorEastAsia" w:cs="DengXian-Regular" w:hint="eastAsia"/>
          <w:sz w:val="32"/>
          <w:szCs w:val="32"/>
        </w:rPr>
        <w:t>与</w:t>
      </w:r>
      <w:r w:rsidRPr="00A80918">
        <w:rPr>
          <w:rFonts w:asciiTheme="majorEastAsia" w:eastAsiaTheme="majorEastAsia" w:hAnsiTheme="majorEastAsia" w:cs="DengXian-Regular" w:hint="eastAsia"/>
          <w:sz w:val="32"/>
          <w:szCs w:val="32"/>
        </w:rPr>
        <w:t>上年</w:t>
      </w:r>
      <w:r w:rsidR="00FD0280" w:rsidRPr="00A80918">
        <w:rPr>
          <w:rFonts w:asciiTheme="majorEastAsia" w:eastAsiaTheme="majorEastAsia" w:hAnsiTheme="majorEastAsia" w:cs="宋体" w:hint="eastAsia"/>
          <w:sz w:val="32"/>
          <w:szCs w:val="32"/>
        </w:rPr>
        <w:t>持平</w:t>
      </w:r>
      <w:r w:rsidRPr="00A80918">
        <w:rPr>
          <w:rFonts w:asciiTheme="majorEastAsia" w:eastAsiaTheme="majorEastAsia" w:hAnsiTheme="majorEastAsia" w:cs="DengXian-Regular" w:hint="eastAsia"/>
          <w:sz w:val="32"/>
          <w:szCs w:val="32"/>
        </w:rPr>
        <w:t>。其中，机要通信用车</w:t>
      </w:r>
      <w:r w:rsidR="00FD0280" w:rsidRPr="00A80918">
        <w:rPr>
          <w:rFonts w:asciiTheme="majorEastAsia" w:eastAsiaTheme="majorEastAsia" w:hAnsiTheme="majorEastAsia" w:cs="DengXian-Regular" w:hint="eastAsia"/>
          <w:sz w:val="32"/>
          <w:szCs w:val="32"/>
        </w:rPr>
        <w:t>1</w:t>
      </w:r>
      <w:r w:rsidRPr="00A80918">
        <w:rPr>
          <w:rFonts w:asciiTheme="majorEastAsia" w:eastAsiaTheme="majorEastAsia" w:hAnsiTheme="majorEastAsia" w:cs="DengXian-Regular" w:hint="eastAsia"/>
          <w:sz w:val="32"/>
          <w:szCs w:val="32"/>
        </w:rPr>
        <w:t>辆，执法执勤用车</w:t>
      </w:r>
      <w:r w:rsidR="00FD0280" w:rsidRPr="00A80918">
        <w:rPr>
          <w:rFonts w:asciiTheme="majorEastAsia" w:eastAsiaTheme="majorEastAsia" w:hAnsiTheme="majorEastAsia" w:cs="DengXian-Regular" w:hint="eastAsia"/>
          <w:sz w:val="32"/>
          <w:szCs w:val="32"/>
        </w:rPr>
        <w:t>11辆。</w:t>
      </w:r>
    </w:p>
    <w:p w:rsidR="007C7090" w:rsidRPr="00A80918" w:rsidRDefault="007C7090" w:rsidP="006D4EA7">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A80918">
        <w:rPr>
          <w:rFonts w:asciiTheme="majorEastAsia" w:eastAsiaTheme="majorEastAsia" w:hAnsiTheme="majorEastAsia" w:cs="DengXian-Regular" w:hint="eastAsia"/>
          <w:sz w:val="32"/>
          <w:szCs w:val="32"/>
        </w:rPr>
        <w:t>单位价值</w:t>
      </w:r>
      <w:r w:rsidRPr="00A80918">
        <w:rPr>
          <w:rFonts w:asciiTheme="majorEastAsia" w:eastAsiaTheme="majorEastAsia" w:hAnsiTheme="majorEastAsia" w:cs="TimesNewRomanPSMT" w:hint="eastAsia"/>
          <w:sz w:val="32"/>
          <w:szCs w:val="32"/>
        </w:rPr>
        <w:t>50</w:t>
      </w:r>
      <w:r w:rsidRPr="00A80918">
        <w:rPr>
          <w:rFonts w:asciiTheme="majorEastAsia" w:eastAsiaTheme="majorEastAsia" w:hAnsiTheme="majorEastAsia" w:cs="DengXian-Regular" w:hint="eastAsia"/>
          <w:sz w:val="32"/>
          <w:szCs w:val="32"/>
        </w:rPr>
        <w:t>万元以上通用设备0台（套），</w:t>
      </w:r>
      <w:r w:rsidR="004F61BC">
        <w:rPr>
          <w:rFonts w:asciiTheme="majorEastAsia" w:eastAsiaTheme="majorEastAsia" w:hAnsiTheme="majorEastAsia" w:cs="DengXian-Regular" w:hint="eastAsia"/>
          <w:sz w:val="32"/>
          <w:szCs w:val="32"/>
        </w:rPr>
        <w:t>与上年持平</w:t>
      </w:r>
      <w:r w:rsidRPr="00A80918">
        <w:rPr>
          <w:rFonts w:asciiTheme="majorEastAsia" w:eastAsiaTheme="majorEastAsia" w:hAnsiTheme="majorEastAsia" w:cs="DengXian-Regular" w:hint="eastAsia"/>
          <w:sz w:val="32"/>
          <w:szCs w:val="32"/>
        </w:rPr>
        <w:t>，</w:t>
      </w:r>
      <w:r w:rsidRPr="00A80918">
        <w:rPr>
          <w:rFonts w:asciiTheme="majorEastAsia" w:eastAsiaTheme="majorEastAsia" w:hAnsiTheme="majorEastAsia" w:cs="DengXian-Regular" w:hint="eastAsia"/>
          <w:sz w:val="32"/>
          <w:szCs w:val="32"/>
        </w:rPr>
        <w:lastRenderedPageBreak/>
        <w:t>单位价值</w:t>
      </w:r>
      <w:r w:rsidRPr="00A80918">
        <w:rPr>
          <w:rFonts w:asciiTheme="majorEastAsia" w:eastAsiaTheme="majorEastAsia" w:hAnsiTheme="majorEastAsia" w:cs="TimesNewRomanPSMT" w:hint="eastAsia"/>
          <w:sz w:val="32"/>
          <w:szCs w:val="32"/>
        </w:rPr>
        <w:t>100</w:t>
      </w:r>
      <w:r w:rsidRPr="00A80918">
        <w:rPr>
          <w:rFonts w:asciiTheme="majorEastAsia" w:eastAsiaTheme="majorEastAsia" w:hAnsiTheme="majorEastAsia" w:cs="DengXian-Regular" w:hint="eastAsia"/>
          <w:sz w:val="32"/>
          <w:szCs w:val="32"/>
        </w:rPr>
        <w:t>万元以上专用设备0台（套）</w:t>
      </w:r>
      <w:r w:rsidR="004F61BC">
        <w:rPr>
          <w:rFonts w:asciiTheme="majorEastAsia" w:eastAsiaTheme="majorEastAsia" w:hAnsiTheme="majorEastAsia" w:cs="DengXian-Regular" w:hint="eastAsia"/>
          <w:sz w:val="32"/>
          <w:szCs w:val="32"/>
        </w:rPr>
        <w:t>，与上年持平</w:t>
      </w:r>
      <w:r w:rsidRPr="00A80918">
        <w:rPr>
          <w:rFonts w:asciiTheme="majorEastAsia" w:eastAsiaTheme="majorEastAsia" w:hAnsiTheme="majorEastAsia" w:cs="DengXian-Regular" w:hint="eastAsia"/>
          <w:sz w:val="32"/>
          <w:szCs w:val="32"/>
        </w:rPr>
        <w:t>。</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E73081" w:rsidRPr="008964CB" w:rsidRDefault="002F2ECE">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8964CB">
        <w:rPr>
          <w:rFonts w:asciiTheme="majorEastAsia" w:eastAsiaTheme="majorEastAsia" w:hAnsiTheme="majorEastAsia" w:cs="DengXian-Regular" w:hint="eastAsia"/>
          <w:sz w:val="32"/>
          <w:szCs w:val="32"/>
        </w:rPr>
        <w:t>1、本部门2018年度</w:t>
      </w:r>
      <w:r w:rsidR="007C35E6" w:rsidRPr="008964CB">
        <w:rPr>
          <w:rFonts w:asciiTheme="majorEastAsia" w:eastAsiaTheme="majorEastAsia" w:hAnsiTheme="majorEastAsia" w:cs="DengXian-Regular" w:hint="eastAsia"/>
          <w:sz w:val="32"/>
          <w:szCs w:val="32"/>
        </w:rPr>
        <w:t>政府性基金预算财政拨款收入支出决算</w:t>
      </w:r>
      <w:r w:rsidR="003B19EC" w:rsidRPr="008964CB">
        <w:rPr>
          <w:rFonts w:asciiTheme="majorEastAsia" w:eastAsiaTheme="majorEastAsia" w:hAnsiTheme="majorEastAsia" w:cs="DengXian-Regular" w:hint="eastAsia"/>
          <w:sz w:val="32"/>
          <w:szCs w:val="32"/>
        </w:rPr>
        <w:t>、国有资本经营预算财政拨款支出情况</w:t>
      </w:r>
      <w:r w:rsidRPr="008964CB">
        <w:rPr>
          <w:rFonts w:asciiTheme="majorEastAsia" w:eastAsiaTheme="majorEastAsia" w:hAnsiTheme="majorEastAsia" w:cs="DengXian-Regular" w:hint="eastAsia"/>
          <w:sz w:val="32"/>
          <w:szCs w:val="32"/>
        </w:rPr>
        <w:t>无收支及结转结余情况，故以空表列示。</w:t>
      </w:r>
    </w:p>
    <w:p w:rsidR="00E73081" w:rsidRPr="008964CB" w:rsidRDefault="007C35E6">
      <w:pPr>
        <w:adjustRightInd w:val="0"/>
        <w:snapToGrid w:val="0"/>
        <w:spacing w:after="0" w:line="580" w:lineRule="exact"/>
        <w:ind w:firstLineChars="200" w:firstLine="640"/>
        <w:rPr>
          <w:rFonts w:asciiTheme="majorEastAsia" w:eastAsiaTheme="majorEastAsia" w:hAnsiTheme="majorEastAsia" w:cs="DengXian-Regular"/>
          <w:sz w:val="32"/>
          <w:szCs w:val="32"/>
        </w:rPr>
      </w:pPr>
      <w:r w:rsidRPr="008964CB">
        <w:rPr>
          <w:rFonts w:asciiTheme="majorEastAsia" w:eastAsiaTheme="majorEastAsia" w:hAnsiTheme="majorEastAsia" w:cs="DengXian-Regular" w:hint="eastAsia"/>
          <w:sz w:val="32"/>
          <w:szCs w:val="32"/>
        </w:rPr>
        <w:t>2、</w:t>
      </w:r>
      <w:r w:rsidR="002F2ECE" w:rsidRPr="008964CB">
        <w:rPr>
          <w:rFonts w:asciiTheme="majorEastAsia" w:eastAsiaTheme="majorEastAsia" w:hAnsiTheme="majorEastAsia" w:cs="DengXian-Regular" w:hint="eastAsia"/>
          <w:sz w:val="32"/>
          <w:szCs w:val="32"/>
        </w:rPr>
        <w:t>由于决算公开表格中金额数值应当保留两位小数，公开数据为四舍五入计算结果，个别数据合计项与分项之和存在小数点后差额，特此说明。</w:t>
      </w:r>
    </w:p>
    <w:p w:rsidR="000E57D5" w:rsidRPr="008964CB" w:rsidRDefault="000E57D5" w:rsidP="000E57D5">
      <w:pPr>
        <w:adjustRightInd w:val="0"/>
        <w:snapToGrid w:val="0"/>
        <w:spacing w:after="0" w:line="580" w:lineRule="exact"/>
        <w:ind w:firstLineChars="200" w:firstLine="880"/>
        <w:rPr>
          <w:rFonts w:asciiTheme="majorEastAsia" w:eastAsiaTheme="majorEastAsia" w:hAnsiTheme="majorEastAsia" w:cs="DengXian-Regular"/>
          <w:sz w:val="44"/>
          <w:szCs w:val="44"/>
        </w:rPr>
      </w:pPr>
    </w:p>
    <w:p w:rsidR="007C7090" w:rsidRDefault="007C7090" w:rsidP="000E57D5">
      <w:pPr>
        <w:adjustRightInd w:val="0"/>
        <w:snapToGrid w:val="0"/>
        <w:spacing w:after="0" w:line="580" w:lineRule="exact"/>
        <w:ind w:firstLineChars="200" w:firstLine="880"/>
        <w:rPr>
          <w:rFonts w:asciiTheme="minorEastAsia" w:eastAsiaTheme="minorEastAsia" w:cs="DengXian-Regular"/>
          <w:sz w:val="44"/>
          <w:szCs w:val="44"/>
        </w:rPr>
      </w:pPr>
    </w:p>
    <w:p w:rsidR="007C7090" w:rsidRDefault="007C7090" w:rsidP="000E57D5">
      <w:pPr>
        <w:adjustRightInd w:val="0"/>
        <w:snapToGrid w:val="0"/>
        <w:spacing w:after="0" w:line="580" w:lineRule="exact"/>
        <w:ind w:firstLineChars="200" w:firstLine="880"/>
        <w:rPr>
          <w:rFonts w:asciiTheme="minorEastAsia" w:eastAsiaTheme="minorEastAsia" w:cs="DengXian-Regular"/>
          <w:sz w:val="44"/>
          <w:szCs w:val="44"/>
        </w:rPr>
      </w:pPr>
    </w:p>
    <w:p w:rsidR="008964CB" w:rsidRDefault="008964CB" w:rsidP="000E57D5">
      <w:pPr>
        <w:adjustRightInd w:val="0"/>
        <w:snapToGrid w:val="0"/>
        <w:spacing w:after="0" w:line="580" w:lineRule="exact"/>
        <w:ind w:firstLineChars="200" w:firstLine="880"/>
        <w:rPr>
          <w:rFonts w:asciiTheme="minorEastAsia" w:eastAsiaTheme="minorEastAsia" w:cs="DengXian-Regular"/>
          <w:sz w:val="44"/>
          <w:szCs w:val="44"/>
        </w:rPr>
      </w:pPr>
    </w:p>
    <w:p w:rsidR="008964CB" w:rsidRDefault="008964CB" w:rsidP="000E57D5">
      <w:pPr>
        <w:adjustRightInd w:val="0"/>
        <w:snapToGrid w:val="0"/>
        <w:spacing w:after="0" w:line="580" w:lineRule="exact"/>
        <w:ind w:firstLineChars="200" w:firstLine="880"/>
        <w:rPr>
          <w:rFonts w:asciiTheme="minorEastAsia" w:eastAsiaTheme="minorEastAsia" w:cs="DengXian-Regular"/>
          <w:sz w:val="44"/>
          <w:szCs w:val="44"/>
        </w:rPr>
      </w:pPr>
    </w:p>
    <w:p w:rsidR="008964CB" w:rsidRDefault="008964CB" w:rsidP="000E57D5">
      <w:pPr>
        <w:adjustRightInd w:val="0"/>
        <w:snapToGrid w:val="0"/>
        <w:spacing w:after="0" w:line="580" w:lineRule="exact"/>
        <w:ind w:firstLineChars="200" w:firstLine="880"/>
        <w:rPr>
          <w:rFonts w:asciiTheme="minorEastAsia" w:eastAsiaTheme="minorEastAsia" w:cs="DengXian-Regular"/>
          <w:sz w:val="44"/>
          <w:szCs w:val="44"/>
        </w:rPr>
      </w:pPr>
    </w:p>
    <w:p w:rsidR="008964CB" w:rsidRDefault="008964CB" w:rsidP="000E57D5">
      <w:pPr>
        <w:adjustRightInd w:val="0"/>
        <w:snapToGrid w:val="0"/>
        <w:spacing w:after="0" w:line="580" w:lineRule="exact"/>
        <w:ind w:firstLineChars="200" w:firstLine="880"/>
        <w:rPr>
          <w:rFonts w:asciiTheme="minorEastAsia" w:eastAsiaTheme="minorEastAsia" w:cs="DengXian-Regular"/>
          <w:sz w:val="44"/>
          <w:szCs w:val="44"/>
        </w:rPr>
      </w:pPr>
    </w:p>
    <w:p w:rsidR="008964CB" w:rsidRDefault="008964CB" w:rsidP="000E57D5">
      <w:pPr>
        <w:adjustRightInd w:val="0"/>
        <w:snapToGrid w:val="0"/>
        <w:spacing w:after="0" w:line="580" w:lineRule="exact"/>
        <w:ind w:firstLineChars="200" w:firstLine="880"/>
        <w:rPr>
          <w:rFonts w:asciiTheme="minorEastAsia" w:eastAsiaTheme="minorEastAsia" w:cs="DengXian-Regular"/>
          <w:sz w:val="44"/>
          <w:szCs w:val="44"/>
        </w:rPr>
      </w:pPr>
    </w:p>
    <w:p w:rsidR="008964CB" w:rsidRDefault="008964CB" w:rsidP="000E57D5">
      <w:pPr>
        <w:adjustRightInd w:val="0"/>
        <w:snapToGrid w:val="0"/>
        <w:spacing w:after="0" w:line="580" w:lineRule="exact"/>
        <w:ind w:firstLineChars="200" w:firstLine="880"/>
        <w:rPr>
          <w:rFonts w:asciiTheme="minorEastAsia" w:eastAsiaTheme="minorEastAsia" w:cs="DengXian-Regular"/>
          <w:sz w:val="44"/>
          <w:szCs w:val="44"/>
        </w:rPr>
      </w:pPr>
    </w:p>
    <w:p w:rsidR="008964CB" w:rsidRDefault="008964CB" w:rsidP="000E57D5">
      <w:pPr>
        <w:adjustRightInd w:val="0"/>
        <w:snapToGrid w:val="0"/>
        <w:spacing w:after="0" w:line="580" w:lineRule="exact"/>
        <w:ind w:firstLineChars="200" w:firstLine="880"/>
        <w:rPr>
          <w:rFonts w:asciiTheme="minorEastAsia" w:eastAsiaTheme="minorEastAsia" w:cs="DengXian-Regular"/>
          <w:sz w:val="44"/>
          <w:szCs w:val="44"/>
        </w:rPr>
      </w:pPr>
    </w:p>
    <w:p w:rsidR="007C7090" w:rsidRDefault="007C7090" w:rsidP="000E57D5">
      <w:pPr>
        <w:adjustRightInd w:val="0"/>
        <w:snapToGrid w:val="0"/>
        <w:spacing w:after="0" w:line="580" w:lineRule="exact"/>
        <w:ind w:firstLineChars="200" w:firstLine="880"/>
        <w:rPr>
          <w:rFonts w:asciiTheme="minorEastAsia" w:eastAsiaTheme="minorEastAsia" w:cs="DengXian-Regular"/>
          <w:sz w:val="44"/>
          <w:szCs w:val="44"/>
        </w:rPr>
      </w:pPr>
    </w:p>
    <w:p w:rsidR="007C7090" w:rsidRDefault="007C7090" w:rsidP="000E57D5">
      <w:pPr>
        <w:adjustRightInd w:val="0"/>
        <w:snapToGrid w:val="0"/>
        <w:spacing w:after="0" w:line="580" w:lineRule="exact"/>
        <w:ind w:firstLineChars="200" w:firstLine="880"/>
        <w:rPr>
          <w:rFonts w:asciiTheme="minorEastAsia" w:eastAsiaTheme="minorEastAsia" w:cs="DengXian-Regular"/>
          <w:sz w:val="44"/>
          <w:szCs w:val="44"/>
        </w:rPr>
      </w:pPr>
    </w:p>
    <w:p w:rsidR="007C7090" w:rsidRDefault="007C7090" w:rsidP="000E57D5">
      <w:pPr>
        <w:adjustRightInd w:val="0"/>
        <w:snapToGrid w:val="0"/>
        <w:spacing w:after="0" w:line="580" w:lineRule="exact"/>
        <w:ind w:firstLineChars="200" w:firstLine="880"/>
        <w:rPr>
          <w:rFonts w:asciiTheme="minorEastAsia" w:eastAsiaTheme="minorEastAsia" w:cs="DengXian-Regular"/>
          <w:sz w:val="44"/>
          <w:szCs w:val="44"/>
        </w:rPr>
      </w:pPr>
    </w:p>
    <w:p w:rsidR="00682BBF" w:rsidRDefault="00682BBF" w:rsidP="007C7090">
      <w:pPr>
        <w:adjustRightInd w:val="0"/>
        <w:snapToGrid w:val="0"/>
        <w:spacing w:after="0" w:line="580" w:lineRule="exact"/>
        <w:ind w:firstLineChars="200" w:firstLine="880"/>
        <w:jc w:val="center"/>
        <w:rPr>
          <w:rFonts w:asciiTheme="minorEastAsia" w:eastAsiaTheme="minorEastAsia" w:cs="DengXian-Regular" w:hint="eastAsia"/>
          <w:sz w:val="44"/>
          <w:szCs w:val="44"/>
        </w:rPr>
      </w:pPr>
    </w:p>
    <w:p w:rsidR="00682BBF" w:rsidRDefault="00682BBF" w:rsidP="007C7090">
      <w:pPr>
        <w:adjustRightInd w:val="0"/>
        <w:snapToGrid w:val="0"/>
        <w:spacing w:after="0" w:line="580" w:lineRule="exact"/>
        <w:ind w:firstLineChars="200" w:firstLine="880"/>
        <w:jc w:val="center"/>
        <w:rPr>
          <w:rFonts w:asciiTheme="minorEastAsia" w:eastAsiaTheme="minorEastAsia" w:cs="DengXian-Regular" w:hint="eastAsia"/>
          <w:sz w:val="44"/>
          <w:szCs w:val="44"/>
        </w:rPr>
      </w:pPr>
    </w:p>
    <w:p w:rsidR="000E57D5" w:rsidRPr="000E57D5" w:rsidRDefault="007C7090" w:rsidP="007C7090">
      <w:pPr>
        <w:adjustRightInd w:val="0"/>
        <w:snapToGrid w:val="0"/>
        <w:spacing w:after="0" w:line="580" w:lineRule="exact"/>
        <w:ind w:firstLineChars="200" w:firstLine="880"/>
        <w:jc w:val="center"/>
        <w:rPr>
          <w:rFonts w:asciiTheme="minorEastAsia" w:eastAsiaTheme="minorEastAsia" w:cs="DengXian-Regular"/>
          <w:sz w:val="44"/>
          <w:szCs w:val="44"/>
        </w:rPr>
      </w:pPr>
      <w:r>
        <w:rPr>
          <w:rFonts w:asciiTheme="minorEastAsia" w:eastAsiaTheme="minorEastAsia" w:cs="DengXian-Regular" w:hint="eastAsia"/>
          <w:sz w:val="44"/>
          <w:szCs w:val="44"/>
        </w:rPr>
        <w:lastRenderedPageBreak/>
        <w:t xml:space="preserve">第四部分  </w:t>
      </w:r>
      <w:r w:rsidR="000E57D5" w:rsidRPr="000E57D5">
        <w:rPr>
          <w:rFonts w:asciiTheme="minorEastAsia" w:eastAsiaTheme="minorEastAsia" w:cs="DengXian-Regular" w:hint="eastAsia"/>
          <w:sz w:val="44"/>
          <w:szCs w:val="44"/>
        </w:rPr>
        <w:t>名词解释</w:t>
      </w:r>
    </w:p>
    <w:p w:rsidR="007C7090" w:rsidRDefault="007C7090" w:rsidP="005E2886">
      <w:pPr>
        <w:widowControl/>
        <w:spacing w:after="0" w:line="560" w:lineRule="exact"/>
        <w:ind w:firstLineChars="200" w:firstLine="641"/>
        <w:rPr>
          <w:rFonts w:ascii="仿宋_GB2312" w:eastAsia="仿宋_GB2312" w:hAnsiTheme="majorEastAsia"/>
          <w:b/>
          <w:bCs/>
          <w:color w:val="000000"/>
          <w:kern w:val="0"/>
          <w:sz w:val="32"/>
          <w:szCs w:val="32"/>
        </w:rPr>
      </w:pP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（一）财政拨款收入：</w:t>
      </w:r>
      <w:r w:rsidRPr="008964CB">
        <w:rPr>
          <w:rFonts w:asciiTheme="majorEastAsia" w:eastAsiaTheme="majorEastAsia" w:hAnsiTheme="majorEastAsia" w:hint="eastAsia"/>
          <w:color w:val="000000"/>
          <w:kern w:val="0"/>
          <w:sz w:val="32"/>
          <w:szCs w:val="32"/>
        </w:rPr>
        <w:t>本年度从本级财政部门取得的财政拨款，包括一般公共预算财政拨款和政府性基金预算财政拨款。</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（二）事业收入：</w:t>
      </w:r>
      <w:r w:rsidRPr="008964CB">
        <w:rPr>
          <w:rFonts w:asciiTheme="majorEastAsia" w:eastAsiaTheme="majorEastAsia" w:hAnsiTheme="majorEastAsia" w:hint="eastAsia"/>
          <w:color w:val="000000"/>
          <w:kern w:val="0"/>
          <w:sz w:val="32"/>
          <w:szCs w:val="32"/>
        </w:rPr>
        <w:t>指事业单位开展专业业务活动及辅助活动所取得的收入。</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（三）其他收入：</w:t>
      </w:r>
      <w:r w:rsidR="002A65A5" w:rsidRPr="008964CB">
        <w:rPr>
          <w:rFonts w:asciiTheme="majorEastAsia" w:eastAsiaTheme="majorEastAsia" w:hAnsiTheme="majorEastAsia" w:hint="eastAsia"/>
          <w:color w:val="000000"/>
          <w:kern w:val="0"/>
          <w:sz w:val="32"/>
          <w:szCs w:val="32"/>
        </w:rPr>
        <w:t>指除上述“财政拨款收入”“事业收入”</w:t>
      </w:r>
      <w:r w:rsidRPr="008964CB">
        <w:rPr>
          <w:rFonts w:asciiTheme="majorEastAsia" w:eastAsiaTheme="majorEastAsia" w:hAnsiTheme="majorEastAsia" w:hint="eastAsia"/>
          <w:color w:val="000000"/>
          <w:kern w:val="0"/>
          <w:sz w:val="32"/>
          <w:szCs w:val="32"/>
        </w:rPr>
        <w:t>“经营收入”等以外的收入。</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（四）用事业基金弥补收支差额：</w:t>
      </w:r>
      <w:r w:rsidR="002A65A5" w:rsidRPr="008964CB">
        <w:rPr>
          <w:rFonts w:asciiTheme="majorEastAsia" w:eastAsiaTheme="majorEastAsia" w:hAnsiTheme="majorEastAsia" w:hint="eastAsia"/>
          <w:color w:val="000000"/>
          <w:kern w:val="0"/>
          <w:sz w:val="32"/>
          <w:szCs w:val="32"/>
        </w:rPr>
        <w:t>指事业单位在用当年的“财政拨款收入”“财政拨款结转和结余资金”“事业收入”“经营收入”</w:t>
      </w:r>
      <w:r w:rsidRPr="008964CB">
        <w:rPr>
          <w:rFonts w:asciiTheme="majorEastAsia" w:eastAsiaTheme="majorEastAsia" w:hAnsiTheme="majorEastAsia" w:hint="eastAsia"/>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（五）年初结转和结余：</w:t>
      </w:r>
      <w:r w:rsidRPr="008964CB">
        <w:rPr>
          <w:rFonts w:asciiTheme="majorEastAsia" w:eastAsiaTheme="majorEastAsia" w:hAnsiTheme="majorEastAsia" w:hint="eastAsia"/>
          <w:color w:val="000000"/>
          <w:kern w:val="0"/>
          <w:sz w:val="32"/>
          <w:szCs w:val="32"/>
        </w:rPr>
        <w:t>指以前年度尚未完成、结转到本年仍按原规定用途继续使用的资金，或项目已完成等产生的结余资金。</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（六）结余分配：</w:t>
      </w:r>
      <w:r w:rsidRPr="008964CB">
        <w:rPr>
          <w:rFonts w:asciiTheme="majorEastAsia" w:eastAsiaTheme="majorEastAsia" w:hAnsiTheme="majorEastAsia" w:hint="eastAsia"/>
          <w:color w:val="000000"/>
          <w:kern w:val="0"/>
          <w:sz w:val="32"/>
          <w:szCs w:val="32"/>
        </w:rPr>
        <w:t>指事业单位按照事业单位会计制度的规定从非财政补助结余中分配的事业基金和职工福利基金等。</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（七）年末结转和结余：</w:t>
      </w:r>
      <w:r w:rsidRPr="008964CB">
        <w:rPr>
          <w:rFonts w:asciiTheme="majorEastAsia" w:eastAsiaTheme="majorEastAsia" w:hAnsiTheme="majorEastAsia" w:hint="eastAsia"/>
          <w:color w:val="000000"/>
          <w:kern w:val="0"/>
          <w:sz w:val="32"/>
          <w:szCs w:val="32"/>
        </w:rPr>
        <w:t>指单位按有关规定结转到下年或以后年度继续使用的资金，或项目已完成等产生的结余资金。</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（八）基本支出：</w:t>
      </w:r>
      <w:r w:rsidRPr="008964CB">
        <w:rPr>
          <w:rFonts w:asciiTheme="majorEastAsia" w:eastAsiaTheme="majorEastAsia" w:hAnsiTheme="majorEastAsia" w:hint="eastAsia"/>
          <w:color w:val="000000"/>
          <w:kern w:val="0"/>
          <w:sz w:val="32"/>
          <w:szCs w:val="32"/>
        </w:rPr>
        <w:t>填列单位为保障机构正常运转、完成日常工作任务而发生的各项支出。</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lastRenderedPageBreak/>
        <w:t>（九）项目支出：</w:t>
      </w:r>
      <w:r w:rsidRPr="008964CB">
        <w:rPr>
          <w:rFonts w:asciiTheme="majorEastAsia" w:eastAsiaTheme="majorEastAsia" w:hAnsiTheme="majorEastAsia" w:hint="eastAsia"/>
          <w:color w:val="000000"/>
          <w:kern w:val="0"/>
          <w:sz w:val="32"/>
          <w:szCs w:val="32"/>
        </w:rPr>
        <w:t>填列单位为完成特定的行政工作任务或事业发展目标，在基本支出之外发生的各项支出</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（十）</w:t>
      </w:r>
      <w:r w:rsidR="0035463A" w:rsidRPr="008964CB">
        <w:rPr>
          <w:rFonts w:asciiTheme="majorEastAsia" w:eastAsiaTheme="majorEastAsia" w:hAnsiTheme="majorEastAsia" w:hint="eastAsia"/>
          <w:b/>
          <w:bCs/>
          <w:color w:val="000000"/>
          <w:kern w:val="0"/>
          <w:sz w:val="32"/>
          <w:szCs w:val="32"/>
        </w:rPr>
        <w:t>资本性支出（基本建设）</w:t>
      </w:r>
      <w:r w:rsidRPr="008964CB">
        <w:rPr>
          <w:rFonts w:asciiTheme="majorEastAsia" w:eastAsiaTheme="majorEastAsia" w:hAnsiTheme="majorEastAsia" w:hint="eastAsia"/>
          <w:b/>
          <w:bCs/>
          <w:color w:val="000000"/>
          <w:kern w:val="0"/>
          <w:sz w:val="32"/>
          <w:szCs w:val="32"/>
        </w:rPr>
        <w:t>：</w:t>
      </w:r>
      <w:r w:rsidR="003E7DB3" w:rsidRPr="008964CB">
        <w:rPr>
          <w:rFonts w:asciiTheme="majorEastAsia" w:eastAsiaTheme="majorEastAsia" w:hAnsiTheme="majorEastAsia" w:hint="eastAsia"/>
          <w:color w:val="000000"/>
          <w:kern w:val="0"/>
          <w:sz w:val="32"/>
          <w:szCs w:val="32"/>
        </w:rPr>
        <w:t>填列切块由发展改革部门安排的基本建设支出，对企业补助支出不在此科目反映。</w:t>
      </w:r>
    </w:p>
    <w:p w:rsidR="00E73081" w:rsidRPr="008964CB" w:rsidRDefault="0035463A"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（十一）</w:t>
      </w:r>
      <w:r w:rsidR="002F2ECE" w:rsidRPr="008964CB">
        <w:rPr>
          <w:rFonts w:asciiTheme="majorEastAsia" w:eastAsiaTheme="majorEastAsia" w:hAnsiTheme="majorEastAsia" w:hint="eastAsia"/>
          <w:b/>
          <w:bCs/>
          <w:color w:val="000000"/>
          <w:kern w:val="0"/>
          <w:sz w:val="32"/>
          <w:szCs w:val="32"/>
        </w:rPr>
        <w:t>资本性支出：</w:t>
      </w:r>
      <w:r w:rsidR="003E7DB3" w:rsidRPr="008964CB">
        <w:rPr>
          <w:rFonts w:asciiTheme="majorEastAsia" w:eastAsiaTheme="majorEastAsia" w:hAnsiTheme="majorEastAsia" w:hint="eastAsia"/>
          <w:color w:val="000000"/>
          <w:kern w:val="0"/>
          <w:sz w:val="32"/>
          <w:szCs w:val="32"/>
        </w:rPr>
        <w:t>填列各单位安排的资本性支出。切块由发展改革部门安排的基本建设支出不在此科目反映。</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（十二）“三公”经费：</w:t>
      </w:r>
      <w:r w:rsidRPr="008964CB">
        <w:rPr>
          <w:rFonts w:asciiTheme="majorEastAsia" w:eastAsiaTheme="majorEastAsia"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（十三）其他交通费用：</w:t>
      </w:r>
      <w:r w:rsidRPr="008964CB">
        <w:rPr>
          <w:rFonts w:asciiTheme="majorEastAsia" w:eastAsiaTheme="majorEastAsia" w:hAnsiTheme="majorEastAsia" w:hint="eastAsia"/>
          <w:color w:val="000000"/>
          <w:kern w:val="0"/>
          <w:sz w:val="32"/>
          <w:szCs w:val="32"/>
        </w:rPr>
        <w:t>填列单位除公务用车运行维护费以外的其他交通费用。如</w:t>
      </w:r>
      <w:r w:rsidR="00575922" w:rsidRPr="008964CB">
        <w:rPr>
          <w:rFonts w:asciiTheme="majorEastAsia" w:eastAsiaTheme="majorEastAsia" w:hAnsiTheme="majorEastAsia" w:hint="eastAsia"/>
          <w:color w:val="000000"/>
          <w:kern w:val="0"/>
          <w:sz w:val="32"/>
          <w:szCs w:val="32"/>
        </w:rPr>
        <w:t>公务交通补贴、租车费用、出租车费用、</w:t>
      </w:r>
      <w:r w:rsidRPr="008964CB">
        <w:rPr>
          <w:rFonts w:asciiTheme="majorEastAsia" w:eastAsiaTheme="majorEastAsia" w:hAnsiTheme="majorEastAsia" w:hint="eastAsia"/>
          <w:color w:val="000000"/>
          <w:kern w:val="0"/>
          <w:sz w:val="32"/>
          <w:szCs w:val="32"/>
        </w:rPr>
        <w:t>飞机、船舶等的燃料费、维修费</w:t>
      </w:r>
      <w:r w:rsidR="00575922" w:rsidRPr="008964CB">
        <w:rPr>
          <w:rFonts w:asciiTheme="majorEastAsia" w:eastAsiaTheme="majorEastAsia" w:hAnsiTheme="majorEastAsia" w:hint="eastAsia"/>
          <w:color w:val="000000"/>
          <w:kern w:val="0"/>
          <w:sz w:val="32"/>
          <w:szCs w:val="32"/>
        </w:rPr>
        <w:t>、</w:t>
      </w:r>
      <w:r w:rsidRPr="008964CB">
        <w:rPr>
          <w:rFonts w:asciiTheme="majorEastAsia" w:eastAsiaTheme="majorEastAsia" w:hAnsiTheme="majorEastAsia" w:hint="eastAsia"/>
          <w:color w:val="000000"/>
          <w:kern w:val="0"/>
          <w:sz w:val="32"/>
          <w:szCs w:val="32"/>
        </w:rPr>
        <w:t>保险费等。</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（十四）公务用车购置：</w:t>
      </w:r>
      <w:r w:rsidRPr="008964CB">
        <w:rPr>
          <w:rFonts w:asciiTheme="majorEastAsia" w:eastAsiaTheme="majorEastAsia" w:hAnsiTheme="majorEastAsia" w:hint="eastAsia"/>
          <w:color w:val="000000"/>
          <w:kern w:val="0"/>
          <w:sz w:val="32"/>
          <w:szCs w:val="32"/>
        </w:rPr>
        <w:t>填列单位公务用车购置支出（含车辆购置税</w:t>
      </w:r>
      <w:r w:rsidR="00944CD7" w:rsidRPr="008964CB">
        <w:rPr>
          <w:rFonts w:asciiTheme="majorEastAsia" w:eastAsiaTheme="majorEastAsia" w:hAnsiTheme="majorEastAsia" w:hint="eastAsia"/>
          <w:color w:val="000000"/>
          <w:kern w:val="0"/>
          <w:sz w:val="32"/>
          <w:szCs w:val="32"/>
        </w:rPr>
        <w:t>、牌照费</w:t>
      </w:r>
      <w:r w:rsidRPr="008964CB">
        <w:rPr>
          <w:rFonts w:asciiTheme="majorEastAsia" w:eastAsiaTheme="majorEastAsia" w:hAnsiTheme="majorEastAsia" w:hint="eastAsia"/>
          <w:color w:val="000000"/>
          <w:kern w:val="0"/>
          <w:sz w:val="32"/>
          <w:szCs w:val="32"/>
        </w:rPr>
        <w:t>）。</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t>（十五）其他交通工具购置：</w:t>
      </w:r>
      <w:r w:rsidRPr="008964CB">
        <w:rPr>
          <w:rFonts w:asciiTheme="majorEastAsia" w:eastAsiaTheme="majorEastAsia" w:hAnsiTheme="majorEastAsia" w:hint="eastAsia"/>
          <w:color w:val="000000"/>
          <w:kern w:val="0"/>
          <w:sz w:val="32"/>
          <w:szCs w:val="32"/>
        </w:rPr>
        <w:t>填列单位除公务用车外的其他各类交通工具（如船舶、飞机）购置支出（含车辆购置税</w:t>
      </w:r>
      <w:r w:rsidR="00944CD7" w:rsidRPr="008964CB">
        <w:rPr>
          <w:rFonts w:asciiTheme="majorEastAsia" w:eastAsiaTheme="majorEastAsia" w:hAnsiTheme="majorEastAsia" w:hint="eastAsia"/>
          <w:color w:val="000000"/>
          <w:kern w:val="0"/>
          <w:sz w:val="32"/>
          <w:szCs w:val="32"/>
        </w:rPr>
        <w:t>、牌照费</w:t>
      </w:r>
      <w:r w:rsidRPr="008964CB">
        <w:rPr>
          <w:rFonts w:asciiTheme="majorEastAsia" w:eastAsiaTheme="majorEastAsia" w:hAnsiTheme="majorEastAsia" w:hint="eastAsia"/>
          <w:color w:val="000000"/>
          <w:kern w:val="0"/>
          <w:sz w:val="32"/>
          <w:szCs w:val="32"/>
        </w:rPr>
        <w:t>）。</w:t>
      </w:r>
    </w:p>
    <w:p w:rsidR="00E73081" w:rsidRPr="008964CB" w:rsidRDefault="002F2ECE" w:rsidP="008964CB">
      <w:pPr>
        <w:widowControl/>
        <w:spacing w:after="0" w:line="560" w:lineRule="exact"/>
        <w:ind w:firstLineChars="200" w:firstLine="643"/>
        <w:rPr>
          <w:rFonts w:asciiTheme="majorEastAsia" w:eastAsiaTheme="majorEastAsia" w:hAnsiTheme="majorEastAsia"/>
          <w:color w:val="000000"/>
          <w:kern w:val="0"/>
          <w:sz w:val="32"/>
          <w:szCs w:val="32"/>
        </w:rPr>
      </w:pPr>
      <w:r w:rsidRPr="008964CB">
        <w:rPr>
          <w:rFonts w:asciiTheme="majorEastAsia" w:eastAsiaTheme="majorEastAsia" w:hAnsiTheme="majorEastAsia" w:hint="eastAsia"/>
          <w:b/>
          <w:bCs/>
          <w:color w:val="000000"/>
          <w:kern w:val="0"/>
          <w:sz w:val="32"/>
          <w:szCs w:val="32"/>
        </w:rPr>
        <w:lastRenderedPageBreak/>
        <w:t>（十六）机关运行经费：</w:t>
      </w:r>
      <w:r w:rsidRPr="008964CB">
        <w:rPr>
          <w:rFonts w:asciiTheme="majorEastAsia" w:eastAsiaTheme="majorEastAsia" w:hAnsiTheme="majorEastAsia"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73081" w:rsidRPr="008964CB" w:rsidRDefault="002F2ECE" w:rsidP="008964CB">
      <w:pPr>
        <w:widowControl/>
        <w:spacing w:after="0" w:line="560" w:lineRule="exact"/>
        <w:ind w:firstLineChars="200" w:firstLine="643"/>
        <w:rPr>
          <w:rFonts w:asciiTheme="majorEastAsia" w:eastAsiaTheme="majorEastAsia" w:hAnsiTheme="majorEastAsia" w:cs="ArialUnicodeMS"/>
          <w:kern w:val="0"/>
          <w:sz w:val="32"/>
          <w:szCs w:val="32"/>
        </w:rPr>
      </w:pPr>
      <w:r w:rsidRPr="008964CB">
        <w:rPr>
          <w:rFonts w:asciiTheme="majorEastAsia" w:eastAsiaTheme="majorEastAsia" w:hAnsiTheme="majorEastAsia" w:hint="eastAsia"/>
          <w:b/>
          <w:bCs/>
          <w:color w:val="000000"/>
          <w:kern w:val="0"/>
          <w:sz w:val="32"/>
          <w:szCs w:val="32"/>
        </w:rPr>
        <w:t>（十七）经费形式:</w:t>
      </w:r>
      <w:r w:rsidRPr="008964CB">
        <w:rPr>
          <w:rFonts w:asciiTheme="majorEastAsia" w:eastAsiaTheme="majorEastAsia" w:hAnsiTheme="majorEastAsia" w:hint="eastAsia"/>
          <w:color w:val="000000"/>
          <w:kern w:val="0"/>
          <w:sz w:val="32"/>
          <w:szCs w:val="32"/>
        </w:rPr>
        <w:t>按照经费来源，</w:t>
      </w:r>
      <w:r w:rsidRPr="008964CB">
        <w:rPr>
          <w:rFonts w:asciiTheme="majorEastAsia" w:eastAsiaTheme="majorEastAsia" w:hAnsiTheme="majorEastAsia" w:cs="ArialUnicodeMS" w:hint="eastAsia"/>
          <w:kern w:val="0"/>
          <w:sz w:val="32"/>
          <w:szCs w:val="32"/>
        </w:rPr>
        <w:t>可分为财政拨款、财政性资金基本保证、财政性资金定额或定项补助、财政性资金零补助四类。</w:t>
      </w: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sectPr w:rsidR="00BA7174" w:rsidSect="00A80918">
      <w:pgSz w:w="11906" w:h="16838" w:code="9"/>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1C3" w:rsidRDefault="006101C3" w:rsidP="002D1AE3">
      <w:pPr>
        <w:spacing w:after="0" w:line="240" w:lineRule="auto"/>
      </w:pPr>
      <w:r>
        <w:separator/>
      </w:r>
    </w:p>
  </w:endnote>
  <w:endnote w:type="continuationSeparator" w:id="0">
    <w:p w:rsidR="006101C3" w:rsidRDefault="006101C3" w:rsidP="002D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微软雅黑"/>
    <w:panose1 w:val="02010600030101010101"/>
    <w:charset w:val="86"/>
    <w:family w:val="modern"/>
    <w:notTrueType/>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0000000" w:usb2="00000010" w:usb3="00000000" w:csb0="00040000" w:csb1="00000000"/>
    <w:embedRegular r:id="rId1" w:subsetted="1" w:fontKey="{4179402A-7EFF-4270-A8D3-536A88F25163}"/>
    <w:embedBold r:id="rId2" w:subsetted="1" w:fontKey="{E58E3B24-4AD5-44C6-A192-F5E3A7D28829}"/>
  </w:font>
  <w:font w:name="DengXian-Regular">
    <w:altName w:val="宋体"/>
    <w:charset w:val="86"/>
    <w:family w:val="auto"/>
    <w:pitch w:val="default"/>
    <w:sig w:usb0="00000000" w:usb1="00000000" w:usb2="00000010" w:usb3="00000000" w:csb0="00040001" w:csb1="00000000"/>
  </w:font>
  <w:font w:name="楷体_GB2312">
    <w:altName w:val="微软雅黑"/>
    <w:charset w:val="86"/>
    <w:family w:val="modern"/>
    <w:pitch w:val="default"/>
    <w:sig w:usb0="00000000" w:usb1="00000000" w:usb2="00000010" w:usb3="00000000" w:csb0="00040000" w:csb1="00000000"/>
    <w:embedBold r:id="rId3" w:subsetted="1" w:fontKey="{046172D3-5E17-4622-BA07-60A5AFC22A9A}"/>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ArialUnicodeMS">
    <w:altName w:val="Malgun Gothic"/>
    <w:charset w:val="81"/>
    <w:family w:val="auto"/>
    <w:pitch w:val="default"/>
    <w:sig w:usb0="00000000" w:usb1="00000000" w:usb2="00000010"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1C3" w:rsidRDefault="006101C3" w:rsidP="002D1AE3">
      <w:pPr>
        <w:spacing w:after="0" w:line="240" w:lineRule="auto"/>
      </w:pPr>
      <w:r>
        <w:separator/>
      </w:r>
    </w:p>
  </w:footnote>
  <w:footnote w:type="continuationSeparator" w:id="0">
    <w:p w:rsidR="006101C3" w:rsidRDefault="006101C3" w:rsidP="002D1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hybridMultilevel"/>
    <w:tmpl w:val="29F2B7FC"/>
    <w:lvl w:ilvl="0" w:tplc="A838D9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450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413"/>
    <w:rsid w:val="00020D16"/>
    <w:rsid w:val="00020FAF"/>
    <w:rsid w:val="00022474"/>
    <w:rsid w:val="00024E7F"/>
    <w:rsid w:val="000427E8"/>
    <w:rsid w:val="000475A0"/>
    <w:rsid w:val="00067693"/>
    <w:rsid w:val="000838C3"/>
    <w:rsid w:val="000B2446"/>
    <w:rsid w:val="000D693E"/>
    <w:rsid w:val="000D7C65"/>
    <w:rsid w:val="000E2F81"/>
    <w:rsid w:val="000E4D16"/>
    <w:rsid w:val="000E57D5"/>
    <w:rsid w:val="00101F8D"/>
    <w:rsid w:val="0011080C"/>
    <w:rsid w:val="00117946"/>
    <w:rsid w:val="00117E2C"/>
    <w:rsid w:val="00141D26"/>
    <w:rsid w:val="001454FA"/>
    <w:rsid w:val="00146C47"/>
    <w:rsid w:val="00152FB8"/>
    <w:rsid w:val="00176658"/>
    <w:rsid w:val="0018239E"/>
    <w:rsid w:val="001B3410"/>
    <w:rsid w:val="001B7503"/>
    <w:rsid w:val="001C030D"/>
    <w:rsid w:val="001C4A84"/>
    <w:rsid w:val="001E127B"/>
    <w:rsid w:val="001E5902"/>
    <w:rsid w:val="00233705"/>
    <w:rsid w:val="00246D99"/>
    <w:rsid w:val="00257266"/>
    <w:rsid w:val="00262306"/>
    <w:rsid w:val="00275CA2"/>
    <w:rsid w:val="002A65A5"/>
    <w:rsid w:val="002C04C4"/>
    <w:rsid w:val="002D08B0"/>
    <w:rsid w:val="002D1AE3"/>
    <w:rsid w:val="002F2ECE"/>
    <w:rsid w:val="00313A65"/>
    <w:rsid w:val="0033537B"/>
    <w:rsid w:val="00341C8F"/>
    <w:rsid w:val="0035463A"/>
    <w:rsid w:val="00367007"/>
    <w:rsid w:val="00391D9D"/>
    <w:rsid w:val="003A10A1"/>
    <w:rsid w:val="003B19EC"/>
    <w:rsid w:val="003B6C51"/>
    <w:rsid w:val="003C1413"/>
    <w:rsid w:val="003C549F"/>
    <w:rsid w:val="003D5A16"/>
    <w:rsid w:val="003E7DB3"/>
    <w:rsid w:val="00431175"/>
    <w:rsid w:val="004374A3"/>
    <w:rsid w:val="0047293E"/>
    <w:rsid w:val="00477843"/>
    <w:rsid w:val="00493686"/>
    <w:rsid w:val="004B3FF6"/>
    <w:rsid w:val="004B6E37"/>
    <w:rsid w:val="004C32BA"/>
    <w:rsid w:val="004C68EF"/>
    <w:rsid w:val="004F61BC"/>
    <w:rsid w:val="00575922"/>
    <w:rsid w:val="005A3C0D"/>
    <w:rsid w:val="005A6C90"/>
    <w:rsid w:val="005B37E6"/>
    <w:rsid w:val="005B42BD"/>
    <w:rsid w:val="005E2886"/>
    <w:rsid w:val="005E3FB0"/>
    <w:rsid w:val="005F33A7"/>
    <w:rsid w:val="005F4B66"/>
    <w:rsid w:val="005F5208"/>
    <w:rsid w:val="006101C3"/>
    <w:rsid w:val="00615C31"/>
    <w:rsid w:val="00641318"/>
    <w:rsid w:val="0064405D"/>
    <w:rsid w:val="006514D4"/>
    <w:rsid w:val="00667E2E"/>
    <w:rsid w:val="00682BBF"/>
    <w:rsid w:val="00695557"/>
    <w:rsid w:val="006A1076"/>
    <w:rsid w:val="006D4EA7"/>
    <w:rsid w:val="006D5D91"/>
    <w:rsid w:val="0070012A"/>
    <w:rsid w:val="0070664B"/>
    <w:rsid w:val="007071B8"/>
    <w:rsid w:val="007146DB"/>
    <w:rsid w:val="007155C2"/>
    <w:rsid w:val="007414DE"/>
    <w:rsid w:val="00751572"/>
    <w:rsid w:val="00760C0C"/>
    <w:rsid w:val="007905A9"/>
    <w:rsid w:val="007C35E6"/>
    <w:rsid w:val="007C7090"/>
    <w:rsid w:val="007D5621"/>
    <w:rsid w:val="007E072B"/>
    <w:rsid w:val="007E202D"/>
    <w:rsid w:val="007E5500"/>
    <w:rsid w:val="007F055B"/>
    <w:rsid w:val="00811C2F"/>
    <w:rsid w:val="00833D46"/>
    <w:rsid w:val="00836215"/>
    <w:rsid w:val="00840A97"/>
    <w:rsid w:val="0086458F"/>
    <w:rsid w:val="00872B02"/>
    <w:rsid w:val="00873292"/>
    <w:rsid w:val="008964CB"/>
    <w:rsid w:val="008A640A"/>
    <w:rsid w:val="008A6DCD"/>
    <w:rsid w:val="008C0149"/>
    <w:rsid w:val="008D2B26"/>
    <w:rsid w:val="008D5DED"/>
    <w:rsid w:val="008E25CA"/>
    <w:rsid w:val="008F34FC"/>
    <w:rsid w:val="0093456B"/>
    <w:rsid w:val="00944CD7"/>
    <w:rsid w:val="00961190"/>
    <w:rsid w:val="009831B2"/>
    <w:rsid w:val="009A1ABE"/>
    <w:rsid w:val="009C0C67"/>
    <w:rsid w:val="009E21A4"/>
    <w:rsid w:val="009F22C6"/>
    <w:rsid w:val="00A07E50"/>
    <w:rsid w:val="00A11EF4"/>
    <w:rsid w:val="00A12C15"/>
    <w:rsid w:val="00A13989"/>
    <w:rsid w:val="00A15397"/>
    <w:rsid w:val="00A35CE0"/>
    <w:rsid w:val="00A4462E"/>
    <w:rsid w:val="00A44AA4"/>
    <w:rsid w:val="00A61623"/>
    <w:rsid w:val="00A80918"/>
    <w:rsid w:val="00A84687"/>
    <w:rsid w:val="00AA0458"/>
    <w:rsid w:val="00AB0A0E"/>
    <w:rsid w:val="00AD3B6E"/>
    <w:rsid w:val="00AF6D31"/>
    <w:rsid w:val="00B1751F"/>
    <w:rsid w:val="00B50F96"/>
    <w:rsid w:val="00B56722"/>
    <w:rsid w:val="00B6160B"/>
    <w:rsid w:val="00B67044"/>
    <w:rsid w:val="00B74D39"/>
    <w:rsid w:val="00B827C6"/>
    <w:rsid w:val="00B91DA4"/>
    <w:rsid w:val="00BA7174"/>
    <w:rsid w:val="00C12630"/>
    <w:rsid w:val="00C130E7"/>
    <w:rsid w:val="00C34562"/>
    <w:rsid w:val="00C3774E"/>
    <w:rsid w:val="00C46655"/>
    <w:rsid w:val="00C5451C"/>
    <w:rsid w:val="00C57456"/>
    <w:rsid w:val="00C65387"/>
    <w:rsid w:val="00C776F3"/>
    <w:rsid w:val="00C87FAB"/>
    <w:rsid w:val="00C91FF7"/>
    <w:rsid w:val="00C92D15"/>
    <w:rsid w:val="00C94E53"/>
    <w:rsid w:val="00CE3FC3"/>
    <w:rsid w:val="00D0048E"/>
    <w:rsid w:val="00D22975"/>
    <w:rsid w:val="00D23E7A"/>
    <w:rsid w:val="00D26E68"/>
    <w:rsid w:val="00D56D8F"/>
    <w:rsid w:val="00D61063"/>
    <w:rsid w:val="00DA0C6D"/>
    <w:rsid w:val="00DB35AF"/>
    <w:rsid w:val="00DC1F7C"/>
    <w:rsid w:val="00DC3ED4"/>
    <w:rsid w:val="00DD72D7"/>
    <w:rsid w:val="00DE2FBB"/>
    <w:rsid w:val="00DF5B88"/>
    <w:rsid w:val="00E0589E"/>
    <w:rsid w:val="00E0697F"/>
    <w:rsid w:val="00E241FA"/>
    <w:rsid w:val="00E2595E"/>
    <w:rsid w:val="00E30B59"/>
    <w:rsid w:val="00E35374"/>
    <w:rsid w:val="00E50C19"/>
    <w:rsid w:val="00E64655"/>
    <w:rsid w:val="00E713FF"/>
    <w:rsid w:val="00E73081"/>
    <w:rsid w:val="00E77B24"/>
    <w:rsid w:val="00E856C9"/>
    <w:rsid w:val="00EA4F68"/>
    <w:rsid w:val="00EB6A8B"/>
    <w:rsid w:val="00EC6814"/>
    <w:rsid w:val="00ED411D"/>
    <w:rsid w:val="00EE64CD"/>
    <w:rsid w:val="00EF38C6"/>
    <w:rsid w:val="00F06EE5"/>
    <w:rsid w:val="00F32820"/>
    <w:rsid w:val="00F679C7"/>
    <w:rsid w:val="00F73B78"/>
    <w:rsid w:val="00F7711A"/>
    <w:rsid w:val="00F80C72"/>
    <w:rsid w:val="00FA0D58"/>
    <w:rsid w:val="00FA1580"/>
    <w:rsid w:val="00FA56F4"/>
    <w:rsid w:val="00FB4EDA"/>
    <w:rsid w:val="00FD0280"/>
    <w:rsid w:val="00FD3BD5"/>
    <w:rsid w:val="00FE3DC8"/>
    <w:rsid w:val="00FE6ED2"/>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15"/>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362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62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621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362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36215"/>
    <w:pPr>
      <w:ind w:leftChars="2500" w:left="100"/>
    </w:pPr>
  </w:style>
  <w:style w:type="paragraph" w:styleId="a4">
    <w:name w:val="Balloon Text"/>
    <w:basedOn w:val="a"/>
    <w:link w:val="Char0"/>
    <w:uiPriority w:val="99"/>
    <w:semiHidden/>
    <w:unhideWhenUsed/>
    <w:qFormat/>
    <w:rsid w:val="00836215"/>
    <w:rPr>
      <w:sz w:val="18"/>
      <w:szCs w:val="18"/>
    </w:rPr>
  </w:style>
  <w:style w:type="paragraph" w:styleId="a5">
    <w:name w:val="footer"/>
    <w:basedOn w:val="a"/>
    <w:link w:val="Char1"/>
    <w:uiPriority w:val="99"/>
    <w:unhideWhenUsed/>
    <w:qFormat/>
    <w:rsid w:val="00836215"/>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362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rsid w:val="00836215"/>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8">
    <w:name w:val="Title"/>
    <w:basedOn w:val="a"/>
    <w:next w:val="a"/>
    <w:link w:val="Char4"/>
    <w:uiPriority w:val="10"/>
    <w:qFormat/>
    <w:rsid w:val="00836215"/>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9">
    <w:name w:val="Table Grid"/>
    <w:basedOn w:val="a1"/>
    <w:uiPriority w:val="1"/>
    <w:qFormat/>
    <w:rsid w:val="00836215"/>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836215"/>
    <w:rPr>
      <w:sz w:val="18"/>
      <w:szCs w:val="18"/>
    </w:rPr>
  </w:style>
  <w:style w:type="character" w:customStyle="1" w:styleId="Char1">
    <w:name w:val="页脚 Char"/>
    <w:basedOn w:val="a0"/>
    <w:link w:val="a5"/>
    <w:uiPriority w:val="99"/>
    <w:qFormat/>
    <w:rsid w:val="00836215"/>
    <w:rPr>
      <w:sz w:val="18"/>
      <w:szCs w:val="18"/>
    </w:rPr>
  </w:style>
  <w:style w:type="paragraph" w:styleId="aa">
    <w:name w:val="No Spacing"/>
    <w:link w:val="Char5"/>
    <w:uiPriority w:val="1"/>
    <w:qFormat/>
    <w:rsid w:val="00836215"/>
    <w:pPr>
      <w:spacing w:after="160" w:line="480" w:lineRule="auto"/>
    </w:pPr>
    <w:rPr>
      <w:sz w:val="22"/>
      <w:szCs w:val="22"/>
    </w:rPr>
  </w:style>
  <w:style w:type="character" w:customStyle="1" w:styleId="Char5">
    <w:name w:val="无间隔 Char"/>
    <w:basedOn w:val="a0"/>
    <w:link w:val="aa"/>
    <w:uiPriority w:val="1"/>
    <w:qFormat/>
    <w:rsid w:val="00836215"/>
    <w:rPr>
      <w:kern w:val="0"/>
      <w:sz w:val="22"/>
    </w:rPr>
  </w:style>
  <w:style w:type="character" w:customStyle="1" w:styleId="Char0">
    <w:name w:val="批注框文本 Char"/>
    <w:basedOn w:val="a0"/>
    <w:link w:val="a4"/>
    <w:uiPriority w:val="99"/>
    <w:semiHidden/>
    <w:qFormat/>
    <w:rsid w:val="00836215"/>
    <w:rPr>
      <w:rFonts w:ascii="Times New Roman" w:eastAsia="宋体" w:hAnsi="Times New Roman" w:cs="Times New Roman"/>
      <w:sz w:val="18"/>
      <w:szCs w:val="18"/>
    </w:rPr>
  </w:style>
  <w:style w:type="character" w:customStyle="1" w:styleId="Char4">
    <w:name w:val="标题 Char"/>
    <w:basedOn w:val="a0"/>
    <w:link w:val="a8"/>
    <w:uiPriority w:val="10"/>
    <w:qFormat/>
    <w:rsid w:val="00836215"/>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7"/>
    <w:uiPriority w:val="11"/>
    <w:qFormat/>
    <w:rsid w:val="00836215"/>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836215"/>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836215"/>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836215"/>
    <w:rPr>
      <w:rFonts w:asciiTheme="minorHAnsi" w:eastAsiaTheme="minorEastAsia" w:hAnsiTheme="minorEastAsia" w:cstheme="minorBidi"/>
      <w:szCs w:val="22"/>
      <w:lang w:eastAsia="zh-CN"/>
    </w:rPr>
  </w:style>
  <w:style w:type="character" w:customStyle="1" w:styleId="Style4">
    <w:name w:val="Style4"/>
    <w:basedOn w:val="a0"/>
    <w:uiPriority w:val="1"/>
    <w:qFormat/>
    <w:rsid w:val="00836215"/>
    <w:rPr>
      <w:rFonts w:asciiTheme="minorHAnsi" w:eastAsiaTheme="minorEastAsia" w:hAnsiTheme="minorEastAsia" w:cstheme="minorBidi"/>
      <w:szCs w:val="22"/>
      <w:lang w:eastAsia="zh-CN"/>
    </w:rPr>
  </w:style>
  <w:style w:type="character" w:customStyle="1" w:styleId="Style5">
    <w:name w:val="Style5"/>
    <w:basedOn w:val="a0"/>
    <w:uiPriority w:val="1"/>
    <w:qFormat/>
    <w:rsid w:val="00836215"/>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836215"/>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3621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36215"/>
    <w:rPr>
      <w:rFonts w:ascii="Times New Roman" w:eastAsia="宋体" w:hAnsi="Times New Roman" w:cs="Times New Roman"/>
      <w:b/>
      <w:bCs/>
      <w:sz w:val="32"/>
      <w:szCs w:val="32"/>
    </w:rPr>
  </w:style>
  <w:style w:type="character" w:customStyle="1" w:styleId="4Char">
    <w:name w:val="标题 4 Char"/>
    <w:basedOn w:val="a0"/>
    <w:link w:val="4"/>
    <w:uiPriority w:val="9"/>
    <w:qFormat/>
    <w:rsid w:val="00836215"/>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sid w:val="00836215"/>
    <w:rPr>
      <w:rFonts w:ascii="Times New Roman" w:eastAsia="宋体" w:hAnsi="Times New Roman" w:cs="Times New Roman"/>
      <w:szCs w:val="24"/>
    </w:rPr>
  </w:style>
  <w:style w:type="paragraph" w:styleId="ab">
    <w:name w:val="List Paragraph"/>
    <w:basedOn w:val="a"/>
    <w:uiPriority w:val="99"/>
    <w:unhideWhenUsed/>
    <w:rsid w:val="001E5902"/>
    <w:pPr>
      <w:ind w:firstLineChars="200" w:firstLine="420"/>
    </w:pPr>
  </w:style>
  <w:style w:type="paragraph" w:customStyle="1" w:styleId="p">
    <w:name w:val="p"/>
    <w:basedOn w:val="a"/>
    <w:rsid w:val="00EE64CD"/>
    <w:pPr>
      <w:widowControl/>
      <w:spacing w:after="0" w:line="240" w:lineRule="auto"/>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FB18DE-EF49-4E65-884C-8F100CD2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865</Words>
  <Characters>4932</Characters>
  <Application>Microsoft Office Word</Application>
  <DocSecurity>0</DocSecurity>
  <Lines>41</Lines>
  <Paragraphs>11</Paragraphs>
  <ScaleCrop>false</ScaleCrop>
  <Company>Microsoft</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xbany</cp:lastModifiedBy>
  <cp:revision>81</cp:revision>
  <cp:lastPrinted>2019-09-27T00:42:00Z</cp:lastPrinted>
  <dcterms:created xsi:type="dcterms:W3CDTF">2019-10-10T09:29:00Z</dcterms:created>
  <dcterms:modified xsi:type="dcterms:W3CDTF">2021-05-27T09:00:00Z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