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B4" w:rsidRPr="00E46303" w:rsidRDefault="003D23F4" w:rsidP="00E6761A">
      <w:pPr>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中共文安县委统战</w:t>
      </w:r>
      <w:r w:rsidR="00071BB4" w:rsidRPr="00E46303">
        <w:rPr>
          <w:rFonts w:ascii="方正小标宋简体" w:eastAsia="方正小标宋简体" w:hAnsi="黑体" w:cs="宋体" w:hint="eastAsia"/>
          <w:color w:val="000000"/>
          <w:kern w:val="0"/>
          <w:sz w:val="44"/>
          <w:szCs w:val="44"/>
        </w:rPr>
        <w:t>部</w:t>
      </w:r>
    </w:p>
    <w:p w:rsidR="00071BB4" w:rsidRPr="00E46303" w:rsidRDefault="00F85445" w:rsidP="00E6761A">
      <w:pPr>
        <w:jc w:val="center"/>
        <w:rPr>
          <w:rFonts w:ascii="方正小标宋简体" w:eastAsia="方正小标宋简体" w:hAnsi="黑体" w:cs="Arial"/>
          <w:color w:val="333333"/>
          <w:sz w:val="44"/>
          <w:szCs w:val="44"/>
          <w:shd w:val="clear" w:color="auto" w:fill="FFFFFF"/>
        </w:rPr>
      </w:pPr>
      <w:r>
        <w:rPr>
          <w:rFonts w:ascii="方正小标宋简体" w:eastAsia="方正小标宋简体" w:hAnsi="黑体" w:cs="Arial"/>
          <w:color w:val="333333"/>
          <w:sz w:val="44"/>
          <w:szCs w:val="44"/>
          <w:shd w:val="clear" w:color="auto" w:fill="FFFFFF"/>
        </w:rPr>
        <w:t>201</w:t>
      </w:r>
      <w:r>
        <w:rPr>
          <w:rFonts w:ascii="方正小标宋简体" w:eastAsia="方正小标宋简体" w:hAnsi="黑体" w:cs="Arial" w:hint="eastAsia"/>
          <w:color w:val="333333"/>
          <w:sz w:val="44"/>
          <w:szCs w:val="44"/>
          <w:shd w:val="clear" w:color="auto" w:fill="FFFFFF"/>
        </w:rPr>
        <w:t>7</w:t>
      </w:r>
      <w:r w:rsidR="00071BB4" w:rsidRPr="00E46303">
        <w:rPr>
          <w:rFonts w:ascii="方正小标宋简体" w:eastAsia="方正小标宋简体" w:hAnsi="黑体" w:cs="Arial" w:hint="eastAsia"/>
          <w:color w:val="333333"/>
          <w:sz w:val="44"/>
          <w:szCs w:val="44"/>
          <w:shd w:val="clear" w:color="auto" w:fill="FFFFFF"/>
        </w:rPr>
        <w:t>年度部门决算情况说明</w:t>
      </w:r>
    </w:p>
    <w:p w:rsidR="00495650" w:rsidRDefault="00495650" w:rsidP="00495650">
      <w:pPr>
        <w:ind w:firstLineChars="200" w:firstLine="640"/>
        <w:rPr>
          <w:rFonts w:ascii="仿宋_GB2312" w:eastAsia="仿宋_GB2312" w:hAnsi="Arial" w:cs="仿宋_GB2312"/>
          <w:color w:val="333333"/>
          <w:kern w:val="0"/>
          <w:sz w:val="32"/>
          <w:szCs w:val="32"/>
          <w:shd w:val="clear" w:color="auto" w:fill="FFFFFF"/>
        </w:rPr>
      </w:pPr>
    </w:p>
    <w:p w:rsidR="00495650" w:rsidRPr="00464ABD" w:rsidRDefault="00495650" w:rsidP="00495650">
      <w:pPr>
        <w:ind w:firstLineChars="200" w:firstLine="640"/>
        <w:rPr>
          <w:rFonts w:ascii="仿宋_GB2312" w:eastAsia="仿宋_GB2312" w:hAnsi="Arial" w:cs="仿宋_GB2312"/>
          <w:color w:val="333333"/>
          <w:kern w:val="0"/>
          <w:sz w:val="32"/>
          <w:szCs w:val="32"/>
          <w:shd w:val="clear" w:color="auto" w:fill="FFFFFF"/>
        </w:rPr>
      </w:pPr>
      <w:r w:rsidRPr="00464ABD">
        <w:rPr>
          <w:rFonts w:ascii="仿宋_GB2312" w:eastAsia="仿宋_GB2312" w:hAnsi="Arial" w:cs="仿宋_GB2312" w:hint="eastAsia"/>
          <w:color w:val="333333"/>
          <w:kern w:val="0"/>
          <w:sz w:val="32"/>
          <w:szCs w:val="32"/>
          <w:shd w:val="clear" w:color="auto" w:fill="FFFFFF"/>
        </w:rPr>
        <w:t>按照《预算法》、《河北省财政厅关于印发&lt;河北省预决算公开操作规程实施细则&gt;的通知》（冀财预</w:t>
      </w:r>
      <w:r>
        <w:rPr>
          <w:rFonts w:ascii="仿宋_GB2312" w:eastAsia="仿宋_GB2312" w:hAnsi="Arial" w:cs="仿宋_GB2312" w:hint="eastAsia"/>
          <w:color w:val="333333"/>
          <w:kern w:val="0"/>
          <w:sz w:val="32"/>
          <w:szCs w:val="32"/>
          <w:shd w:val="clear" w:color="auto" w:fill="FFFFFF"/>
        </w:rPr>
        <w:t>[</w:t>
      </w:r>
      <w:r w:rsidRPr="00464ABD">
        <w:rPr>
          <w:rFonts w:ascii="仿宋_GB2312" w:eastAsia="仿宋_GB2312" w:hAnsi="Arial" w:cs="仿宋_GB2312" w:hint="eastAsia"/>
          <w:color w:val="333333"/>
          <w:kern w:val="0"/>
          <w:sz w:val="32"/>
          <w:szCs w:val="32"/>
          <w:shd w:val="clear" w:color="auto" w:fill="FFFFFF"/>
        </w:rPr>
        <w:t>2016</w:t>
      </w:r>
      <w:r>
        <w:rPr>
          <w:rFonts w:ascii="仿宋_GB2312" w:eastAsia="仿宋_GB2312" w:hAnsi="Arial" w:cs="仿宋_GB2312" w:hint="eastAsia"/>
          <w:color w:val="333333"/>
          <w:kern w:val="0"/>
          <w:sz w:val="32"/>
          <w:szCs w:val="32"/>
          <w:shd w:val="clear" w:color="auto" w:fill="FFFFFF"/>
        </w:rPr>
        <w:t>]</w:t>
      </w:r>
      <w:r w:rsidRPr="00464ABD">
        <w:rPr>
          <w:rFonts w:ascii="仿宋_GB2312" w:eastAsia="仿宋_GB2312" w:hAnsi="Arial" w:cs="仿宋_GB2312" w:hint="eastAsia"/>
          <w:color w:val="333333"/>
          <w:kern w:val="0"/>
          <w:sz w:val="32"/>
          <w:szCs w:val="32"/>
          <w:shd w:val="clear" w:color="auto" w:fill="FFFFFF"/>
        </w:rPr>
        <w:t>129号）等规定，现将</w:t>
      </w:r>
      <w:r w:rsidR="00F85445">
        <w:rPr>
          <w:rFonts w:ascii="仿宋_GB2312" w:eastAsia="仿宋_GB2312" w:hAnsi="Arial" w:cs="仿宋_GB2312" w:hint="eastAsia"/>
          <w:color w:val="333333"/>
          <w:kern w:val="0"/>
          <w:sz w:val="32"/>
          <w:szCs w:val="32"/>
          <w:shd w:val="clear" w:color="auto" w:fill="FFFFFF"/>
        </w:rPr>
        <w:t>2017</w:t>
      </w:r>
      <w:r w:rsidRPr="00464ABD">
        <w:rPr>
          <w:rFonts w:ascii="仿宋_GB2312" w:eastAsia="仿宋_GB2312" w:hAnsi="Arial" w:cs="仿宋_GB2312" w:hint="eastAsia"/>
          <w:color w:val="333333"/>
          <w:kern w:val="0"/>
          <w:sz w:val="32"/>
          <w:szCs w:val="32"/>
          <w:shd w:val="clear" w:color="auto" w:fill="FFFFFF"/>
        </w:rPr>
        <w:t>年</w:t>
      </w:r>
      <w:r>
        <w:rPr>
          <w:rFonts w:ascii="仿宋_GB2312" w:eastAsia="仿宋_GB2312" w:hAnsi="Arial" w:cs="仿宋_GB2312" w:hint="eastAsia"/>
          <w:color w:val="333333"/>
          <w:kern w:val="0"/>
          <w:sz w:val="32"/>
          <w:szCs w:val="32"/>
          <w:shd w:val="clear" w:color="auto" w:fill="FFFFFF"/>
        </w:rPr>
        <w:t>度</w:t>
      </w:r>
      <w:r w:rsidRPr="00464ABD">
        <w:rPr>
          <w:rFonts w:ascii="仿宋_GB2312" w:eastAsia="仿宋_GB2312" w:hAnsi="Arial" w:cs="仿宋_GB2312" w:hint="eastAsia"/>
          <w:color w:val="333333"/>
          <w:kern w:val="0"/>
          <w:sz w:val="32"/>
          <w:szCs w:val="32"/>
          <w:shd w:val="clear" w:color="auto" w:fill="FFFFFF"/>
        </w:rPr>
        <w:t>部门决算公开如下：</w:t>
      </w:r>
    </w:p>
    <w:p w:rsidR="00071BB4" w:rsidRDefault="00495650" w:rsidP="003D23F4">
      <w:pPr>
        <w:ind w:firstLineChars="200" w:firstLine="640"/>
        <w:rPr>
          <w:rFonts w:ascii="黑体" w:eastAsia="黑体" w:hAnsi="Arial" w:cs="仿宋_GB2312"/>
          <w:color w:val="333333"/>
          <w:kern w:val="0"/>
          <w:sz w:val="32"/>
          <w:szCs w:val="32"/>
          <w:shd w:val="clear" w:color="auto" w:fill="FFFFFF"/>
        </w:rPr>
      </w:pPr>
      <w:r>
        <w:rPr>
          <w:rFonts w:ascii="黑体" w:eastAsia="黑体" w:hAnsi="Arial" w:cs="仿宋_GB2312" w:hint="eastAsia"/>
          <w:color w:val="333333"/>
          <w:kern w:val="0"/>
          <w:sz w:val="32"/>
          <w:szCs w:val="32"/>
          <w:shd w:val="clear" w:color="auto" w:fill="FFFFFF"/>
        </w:rPr>
        <w:t xml:space="preserve"> </w:t>
      </w:r>
      <w:r w:rsidR="00071BB4" w:rsidRPr="00E6761A">
        <w:rPr>
          <w:rFonts w:ascii="黑体" w:eastAsia="黑体" w:hAnsi="Arial" w:cs="仿宋_GB2312" w:hint="eastAsia"/>
          <w:color w:val="333333"/>
          <w:kern w:val="0"/>
          <w:sz w:val="32"/>
          <w:szCs w:val="32"/>
          <w:shd w:val="clear" w:color="auto" w:fill="FFFFFF"/>
        </w:rPr>
        <w:t>一、部门职责及机构设置情况</w:t>
      </w:r>
    </w:p>
    <w:p w:rsidR="00071BB4" w:rsidRPr="00E6761A" w:rsidRDefault="00495650" w:rsidP="00495650">
      <w:pPr>
        <w:rPr>
          <w:rFonts w:ascii="楷体_GB2312" w:eastAsia="楷体_GB2312" w:hAnsi="Arial" w:cs="仿宋_GB2312"/>
          <w:b/>
          <w:color w:val="333333"/>
          <w:kern w:val="0"/>
          <w:sz w:val="32"/>
          <w:szCs w:val="32"/>
          <w:shd w:val="clear" w:color="auto" w:fill="FFFFFF"/>
        </w:rPr>
      </w:pPr>
      <w:r>
        <w:rPr>
          <w:rFonts w:ascii="楷体_GB2312" w:eastAsia="楷体_GB2312" w:hAnsi="Arial" w:cs="仿宋_GB2312" w:hint="eastAsia"/>
          <w:b/>
          <w:color w:val="333333"/>
          <w:kern w:val="0"/>
          <w:sz w:val="32"/>
          <w:szCs w:val="32"/>
          <w:shd w:val="clear" w:color="auto" w:fill="FFFFFF"/>
        </w:rPr>
        <w:t xml:space="preserve">    </w:t>
      </w:r>
      <w:r w:rsidR="00071BB4" w:rsidRPr="00E6761A">
        <w:rPr>
          <w:rFonts w:ascii="楷体_GB2312" w:eastAsia="楷体_GB2312" w:hAnsi="Arial" w:cs="仿宋_GB2312" w:hint="eastAsia"/>
          <w:b/>
          <w:color w:val="333333"/>
          <w:kern w:val="0"/>
          <w:sz w:val="32"/>
          <w:szCs w:val="32"/>
          <w:shd w:val="clear" w:color="auto" w:fill="FFFFFF"/>
        </w:rPr>
        <w:t>部门职责</w:t>
      </w:r>
      <w:r w:rsidR="00071BB4">
        <w:rPr>
          <w:rFonts w:ascii="楷体_GB2312" w:eastAsia="楷体_GB2312" w:hAnsi="Arial" w:cs="仿宋_GB2312" w:hint="eastAsia"/>
          <w:b/>
          <w:color w:val="333333"/>
          <w:kern w:val="0"/>
          <w:sz w:val="32"/>
          <w:szCs w:val="32"/>
          <w:shd w:val="clear" w:color="auto" w:fill="FFFFFF"/>
        </w:rPr>
        <w:t>：</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宋体" w:cs="宋体" w:hint="eastAsia"/>
          <w:color w:val="000000"/>
          <w:kern w:val="0"/>
          <w:sz w:val="32"/>
          <w:szCs w:val="32"/>
        </w:rPr>
        <w:t xml:space="preserve">  </w:t>
      </w:r>
      <w:r w:rsidR="00495650">
        <w:rPr>
          <w:rFonts w:ascii="仿宋_GB2312" w:eastAsia="仿宋_GB2312" w:hAnsi="宋体" w:cs="宋体" w:hint="eastAsia"/>
          <w:color w:val="000000"/>
          <w:kern w:val="0"/>
          <w:sz w:val="32"/>
          <w:szCs w:val="32"/>
        </w:rPr>
        <w:t xml:space="preserve">  </w:t>
      </w:r>
      <w:r w:rsidR="00071BB4" w:rsidRPr="00E6761A">
        <w:rPr>
          <w:rFonts w:ascii="仿宋_GB2312" w:eastAsia="仿宋_GB2312" w:hAnsi="宋体" w:cs="宋体" w:hint="eastAsia"/>
          <w:color w:val="000000"/>
          <w:kern w:val="0"/>
          <w:sz w:val="32"/>
          <w:szCs w:val="32"/>
        </w:rPr>
        <w:t>（一）</w:t>
      </w:r>
      <w:r>
        <w:rPr>
          <w:rFonts w:ascii="仿宋_GB2312" w:eastAsia="仿宋_GB2312" w:hAnsi="Arial" w:cs="仿宋_GB2312" w:hint="eastAsia"/>
          <w:color w:val="333333"/>
          <w:kern w:val="0"/>
          <w:sz w:val="32"/>
          <w:szCs w:val="32"/>
          <w:shd w:val="clear" w:color="auto" w:fill="FFFFFF"/>
        </w:rPr>
        <w:t>调查研究统一战线的理论和方针政策，组织贯彻执行中央、省市、市委和县委关于统一战线的方针、政策；向县委反映统一战线全面情况，提出开展统战工作的意见和建议；检查统战政策执行情况，协调统一战线各方面的关系。</w:t>
      </w:r>
    </w:p>
    <w:p w:rsidR="005B6F76" w:rsidRDefault="005B6F76" w:rsidP="005B6F76">
      <w:pPr>
        <w:rPr>
          <w:rFonts w:ascii="仿宋_GB2312" w:eastAsia="仿宋_GB2312" w:hAnsi="Arial" w:cs="仿宋_GB2312"/>
          <w:color w:val="333333"/>
          <w:kern w:val="0"/>
          <w:sz w:val="32"/>
          <w:szCs w:val="32"/>
          <w:shd w:val="clear" w:color="auto" w:fill="FFFFFF"/>
        </w:rPr>
      </w:pPr>
      <w:r>
        <w:rPr>
          <w:rFonts w:ascii="宋体" w:hAnsi="宋体" w:cs="宋体" w:hint="eastAsia"/>
          <w:sz w:val="32"/>
          <w:szCs w:val="32"/>
        </w:rPr>
        <w:t xml:space="preserve">  </w:t>
      </w:r>
      <w:r w:rsidR="00495650">
        <w:rPr>
          <w:rFonts w:ascii="宋体" w:hAnsi="宋体" w:cs="宋体" w:hint="eastAsia"/>
          <w:sz w:val="32"/>
          <w:szCs w:val="32"/>
        </w:rPr>
        <w:t xml:space="preserve">  </w:t>
      </w:r>
      <w:r>
        <w:rPr>
          <w:rFonts w:ascii="宋体" w:hAnsi="宋体" w:cs="宋体" w:hint="eastAsia"/>
          <w:sz w:val="32"/>
          <w:szCs w:val="32"/>
        </w:rPr>
        <w:t>（</w:t>
      </w:r>
      <w:r>
        <w:rPr>
          <w:rFonts w:ascii="仿宋_GB2312" w:eastAsia="仿宋_GB2312" w:hAnsi="Arial" w:cs="仿宋_GB2312" w:hint="eastAsia"/>
          <w:color w:val="333333"/>
          <w:kern w:val="0"/>
          <w:sz w:val="32"/>
          <w:szCs w:val="32"/>
          <w:shd w:val="clear" w:color="auto" w:fill="FFFFFF"/>
        </w:rPr>
        <w:t>二）负责联系无党派代表人士，及时通报情况，反映他们的意见和建议；研究贯彻党领导的多党合作政治协商制度；落实中央、省市、市委和县委关于无党派代表人士参政议政和民主监督作用的工作；受县委委托，向无党派人士通报中央、省委、市委和县委精神；选拔培养新一代代表人物。</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（三）负责调查研究、协调检查有关民族和宗教工作的重大方针和政策问题。</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（四）负责开展以祖国统一为重点的海外统战工作；联系香港、澳门和海外有关社团及代表人士；归口管理台湾在野党派、政治团体的来访工作；做好台胞、台属的有关工作。</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lastRenderedPageBreak/>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（五）负责做好党外人士的政治安排和负责党外干部的培养、选拔、推荐工作；负责做好党外后备干部队伍建设工作。</w:t>
      </w:r>
      <w:r>
        <w:rPr>
          <w:rFonts w:ascii="仿宋_GB2312" w:eastAsia="仿宋_GB2312" w:hAnsi="Arial" w:cs="仿宋_GB2312" w:hint="eastAsia"/>
          <w:color w:val="333333"/>
          <w:kern w:val="0"/>
          <w:sz w:val="32"/>
          <w:szCs w:val="32"/>
          <w:shd w:val="clear" w:color="auto" w:fill="FFFFFF"/>
        </w:rPr>
        <w:b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（六）联系工商联和非公经济代表人士。调查研究和反映我县非公有制经济代表人士的意见和要求，对非公有制经济的发展提出政策性建议；负责对工商联的工作上指导，政治上领导。</w:t>
      </w:r>
      <w:r>
        <w:rPr>
          <w:rFonts w:ascii="仿宋_GB2312" w:eastAsia="仿宋_GB2312" w:hAnsi="Arial" w:cs="仿宋_GB2312" w:hint="eastAsia"/>
          <w:color w:val="333333"/>
          <w:kern w:val="0"/>
          <w:sz w:val="32"/>
          <w:szCs w:val="32"/>
          <w:shd w:val="clear" w:color="auto" w:fill="FFFFFF"/>
        </w:rPr>
        <w:b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（七）指导黄埔同学会通海学习组的工作，做好起义投诚人员及原工商业者的团结</w:t>
      </w:r>
      <w:hyperlink r:id="rId7" w:history="1">
        <w:r>
          <w:rPr>
            <w:rFonts w:ascii="仿宋_GB2312" w:eastAsia="仿宋_GB2312" w:hAnsi="Arial" w:cs="仿宋_GB2312" w:hint="eastAsia"/>
            <w:color w:val="333333"/>
            <w:kern w:val="0"/>
            <w:sz w:val="32"/>
            <w:szCs w:val="32"/>
            <w:shd w:val="clear" w:color="auto" w:fill="FFFFFF"/>
          </w:rPr>
          <w:t>教育</w:t>
        </w:r>
      </w:hyperlink>
      <w:r>
        <w:rPr>
          <w:rFonts w:ascii="仿宋_GB2312" w:eastAsia="仿宋_GB2312" w:hAnsi="Arial" w:cs="仿宋_GB2312" w:hint="eastAsia"/>
          <w:color w:val="333333"/>
          <w:kern w:val="0"/>
          <w:sz w:val="32"/>
          <w:szCs w:val="32"/>
          <w:shd w:val="clear" w:color="auto" w:fill="FFFFFF"/>
        </w:rPr>
        <w:t>工作。</w:t>
      </w:r>
      <w:r>
        <w:rPr>
          <w:rFonts w:ascii="仿宋_GB2312" w:eastAsia="仿宋_GB2312" w:hAnsi="Arial" w:cs="仿宋_GB2312" w:hint="eastAsia"/>
          <w:color w:val="333333"/>
          <w:kern w:val="0"/>
          <w:sz w:val="32"/>
          <w:szCs w:val="32"/>
          <w:shd w:val="clear" w:color="auto" w:fill="FFFFFF"/>
        </w:rPr>
        <w:b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（八）负责全县对台宣传和涉台教育工作；指导全县宣传媒介涉台新闻报道工作；协调、处理县内涉台重大事件。</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（九）负责指导统战部门干部的培训工作，协调政府各有关部门的统战工作。</w:t>
      </w:r>
    </w:p>
    <w:p w:rsidR="005B6F76" w:rsidRDefault="005B6F76" w:rsidP="005B6F76">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 xml:space="preserve">  </w:t>
      </w:r>
      <w:r w:rsidR="00495650">
        <w:rPr>
          <w:rFonts w:ascii="仿宋_GB2312" w:eastAsia="仿宋_GB2312" w:hAnsi="Arial" w:cs="仿宋_GB2312" w:hint="eastAsia"/>
          <w:color w:val="333333"/>
          <w:kern w:val="0"/>
          <w:sz w:val="32"/>
          <w:szCs w:val="32"/>
          <w:shd w:val="clear" w:color="auto" w:fill="FFFFFF"/>
        </w:rPr>
        <w:t xml:space="preserve">  </w:t>
      </w:r>
      <w:r>
        <w:rPr>
          <w:rFonts w:ascii="仿宋_GB2312" w:eastAsia="仿宋_GB2312" w:hAnsi="Arial" w:cs="仿宋_GB2312" w:hint="eastAsia"/>
          <w:color w:val="333333"/>
          <w:kern w:val="0"/>
          <w:sz w:val="32"/>
          <w:szCs w:val="32"/>
          <w:shd w:val="clear" w:color="auto" w:fill="FFFFFF"/>
        </w:rPr>
        <w:t>（十）完成市委统战部和县委交办的其它工作任务。</w:t>
      </w:r>
    </w:p>
    <w:p w:rsidR="00071BB4" w:rsidRDefault="00531596" w:rsidP="00531596">
      <w:pPr>
        <w:widowControl/>
        <w:jc w:val="left"/>
        <w:rPr>
          <w:rFonts w:ascii="楷体_GB2312" w:eastAsia="楷体_GB2312" w:hAnsi="宋体" w:cs="宋体"/>
          <w:b/>
          <w:color w:val="000000"/>
          <w:kern w:val="0"/>
          <w:sz w:val="32"/>
          <w:szCs w:val="32"/>
        </w:rPr>
      </w:pPr>
      <w:r>
        <w:rPr>
          <w:rFonts w:ascii="仿宋_GB2312" w:eastAsia="仿宋_GB2312" w:hAnsi="宋体" w:cs="宋体" w:hint="eastAsia"/>
          <w:color w:val="000000"/>
          <w:kern w:val="0"/>
          <w:sz w:val="32"/>
          <w:szCs w:val="32"/>
        </w:rPr>
        <w:t xml:space="preserve">   </w:t>
      </w:r>
      <w:r w:rsidR="00071BB4" w:rsidRPr="005029F6">
        <w:rPr>
          <w:rFonts w:ascii="楷体_GB2312" w:eastAsia="楷体_GB2312" w:hAnsi="宋体" w:cs="宋体" w:hint="eastAsia"/>
          <w:b/>
          <w:color w:val="000000"/>
          <w:kern w:val="0"/>
          <w:sz w:val="32"/>
          <w:szCs w:val="32"/>
        </w:rPr>
        <w:t>机构设置</w:t>
      </w:r>
      <w:r w:rsidR="00071BB4">
        <w:rPr>
          <w:rFonts w:ascii="楷体_GB2312" w:eastAsia="楷体_GB2312" w:hAnsi="宋体" w:cs="宋体" w:hint="eastAsia"/>
          <w:b/>
          <w:color w:val="000000"/>
          <w:kern w:val="0"/>
          <w:sz w:val="32"/>
          <w:szCs w:val="32"/>
        </w:rPr>
        <w:t>：</w:t>
      </w:r>
    </w:p>
    <w:p w:rsidR="00071BB4" w:rsidRPr="00892658" w:rsidRDefault="00E57C56" w:rsidP="005029F6">
      <w:pPr>
        <w:pStyle w:val="a3"/>
        <w:shd w:val="clear" w:color="auto" w:fill="FFFFFF"/>
        <w:spacing w:before="0" w:beforeAutospacing="0" w:after="0" w:afterAutospacing="0" w:line="405" w:lineRule="atLeast"/>
        <w:jc w:val="center"/>
        <w:rPr>
          <w:rFonts w:ascii="黑体" w:eastAsia="黑体" w:hAnsi="Arial" w:cs="仿宋_GB2312"/>
          <w:color w:val="333333"/>
          <w:sz w:val="30"/>
          <w:szCs w:val="30"/>
          <w:shd w:val="clear" w:color="auto" w:fill="FFFFFF"/>
        </w:rPr>
      </w:pPr>
      <w:r>
        <w:rPr>
          <w:rFonts w:ascii="黑体" w:eastAsia="黑体" w:hAnsi="Arial" w:cs="仿宋_GB2312" w:hint="eastAsia"/>
          <w:color w:val="333333"/>
          <w:sz w:val="30"/>
          <w:szCs w:val="30"/>
          <w:shd w:val="clear" w:color="auto" w:fill="FFFFFF"/>
        </w:rPr>
        <w:t xml:space="preserve">   </w:t>
      </w:r>
      <w:r w:rsidR="00531596">
        <w:rPr>
          <w:rFonts w:ascii="黑体" w:eastAsia="黑体" w:hAnsi="Arial" w:cs="仿宋_GB2312" w:hint="eastAsia"/>
          <w:color w:val="333333"/>
          <w:sz w:val="30"/>
          <w:szCs w:val="30"/>
          <w:shd w:val="clear" w:color="auto" w:fill="FFFFFF"/>
        </w:rPr>
        <w:t>中共文安县委统战</w:t>
      </w:r>
      <w:r w:rsidR="00071BB4">
        <w:rPr>
          <w:rFonts w:ascii="黑体" w:eastAsia="黑体" w:hAnsi="Arial" w:cs="仿宋_GB2312" w:hint="eastAsia"/>
          <w:color w:val="333333"/>
          <w:sz w:val="30"/>
          <w:szCs w:val="30"/>
          <w:shd w:val="clear" w:color="auto" w:fill="FFFFFF"/>
        </w:rPr>
        <w:t>部</w:t>
      </w:r>
      <w:r w:rsidR="00071BB4" w:rsidRPr="00892658">
        <w:rPr>
          <w:rFonts w:ascii="黑体" w:eastAsia="黑体" w:hAnsi="Arial" w:cs="仿宋_GB2312" w:hint="eastAsia"/>
          <w:color w:val="333333"/>
          <w:sz w:val="30"/>
          <w:szCs w:val="30"/>
          <w:shd w:val="clear" w:color="auto" w:fill="FFFFFF"/>
        </w:rPr>
        <w:t>部门机构设置情况</w:t>
      </w:r>
    </w:p>
    <w:tbl>
      <w:tblPr>
        <w:tblW w:w="8280"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155"/>
        <w:gridCol w:w="1804"/>
        <w:gridCol w:w="2333"/>
      </w:tblGrid>
      <w:tr w:rsidR="00071BB4" w:rsidRPr="00F17C1A" w:rsidTr="00E57C56">
        <w:trPr>
          <w:trHeight w:hRule="exact" w:val="567"/>
        </w:trPr>
        <w:tc>
          <w:tcPr>
            <w:tcW w:w="2988"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b/>
                <w:color w:val="333333"/>
                <w:shd w:val="clear" w:color="auto" w:fill="FFFFFF"/>
              </w:rPr>
            </w:pPr>
            <w:r w:rsidRPr="00F17C1A">
              <w:rPr>
                <w:rFonts w:ascii="仿宋_GB2312" w:eastAsia="仿宋_GB2312" w:hAnsi="Arial" w:cs="Arial" w:hint="eastAsia"/>
                <w:b/>
                <w:color w:val="333333"/>
                <w:shd w:val="clear" w:color="auto" w:fill="FFFFFF"/>
              </w:rPr>
              <w:t>单位名称</w:t>
            </w:r>
          </w:p>
        </w:tc>
        <w:tc>
          <w:tcPr>
            <w:tcW w:w="1155"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b/>
                <w:color w:val="333333"/>
                <w:shd w:val="clear" w:color="auto" w:fill="FFFFFF"/>
              </w:rPr>
            </w:pPr>
            <w:r w:rsidRPr="00F17C1A">
              <w:rPr>
                <w:rFonts w:ascii="仿宋_GB2312" w:eastAsia="仿宋_GB2312" w:hAnsi="Arial" w:cs="Arial" w:hint="eastAsia"/>
                <w:b/>
                <w:color w:val="333333"/>
                <w:shd w:val="clear" w:color="auto" w:fill="FFFFFF"/>
              </w:rPr>
              <w:t>单位性质</w:t>
            </w:r>
          </w:p>
        </w:tc>
        <w:tc>
          <w:tcPr>
            <w:tcW w:w="1804"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b/>
                <w:color w:val="333333"/>
                <w:shd w:val="clear" w:color="auto" w:fill="FFFFFF"/>
              </w:rPr>
            </w:pPr>
            <w:r w:rsidRPr="00F17C1A">
              <w:rPr>
                <w:rFonts w:ascii="仿宋_GB2312" w:eastAsia="仿宋_GB2312" w:hAnsi="Arial" w:cs="Arial" w:hint="eastAsia"/>
                <w:b/>
                <w:color w:val="333333"/>
                <w:shd w:val="clear" w:color="auto" w:fill="FFFFFF"/>
              </w:rPr>
              <w:t>单位规格</w:t>
            </w:r>
          </w:p>
        </w:tc>
        <w:tc>
          <w:tcPr>
            <w:tcW w:w="2333"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b/>
                <w:color w:val="333333"/>
                <w:shd w:val="clear" w:color="auto" w:fill="FFFFFF"/>
              </w:rPr>
            </w:pPr>
            <w:r w:rsidRPr="00F17C1A">
              <w:rPr>
                <w:rFonts w:ascii="仿宋_GB2312" w:eastAsia="仿宋_GB2312" w:hAnsi="Arial" w:cs="Arial" w:hint="eastAsia"/>
                <w:b/>
                <w:color w:val="333333"/>
                <w:shd w:val="clear" w:color="auto" w:fill="FFFFFF"/>
              </w:rPr>
              <w:t>经费保障形式</w:t>
            </w:r>
          </w:p>
        </w:tc>
      </w:tr>
      <w:tr w:rsidR="00071BB4" w:rsidRPr="00F17C1A" w:rsidTr="00E57C56">
        <w:trPr>
          <w:trHeight w:hRule="exact" w:val="567"/>
        </w:trPr>
        <w:tc>
          <w:tcPr>
            <w:tcW w:w="2988" w:type="dxa"/>
            <w:vAlign w:val="center"/>
          </w:tcPr>
          <w:p w:rsidR="00071BB4" w:rsidRPr="00F17C1A" w:rsidRDefault="00531596" w:rsidP="00E54864">
            <w:pPr>
              <w:pStyle w:val="a3"/>
              <w:spacing w:before="0" w:beforeAutospacing="0" w:after="0" w:afterAutospacing="0" w:line="405" w:lineRule="atLeast"/>
              <w:jc w:val="center"/>
              <w:rPr>
                <w:rFonts w:ascii="仿宋_GB2312" w:eastAsia="仿宋_GB2312" w:hAnsi="Arial" w:cs="Arial"/>
                <w:color w:val="333333"/>
                <w:shd w:val="clear" w:color="auto" w:fill="FFFFFF"/>
              </w:rPr>
            </w:pPr>
            <w:r>
              <w:rPr>
                <w:rFonts w:ascii="仿宋_GB2312" w:eastAsia="仿宋_GB2312" w:hAnsi="Arial" w:cs="Arial" w:hint="eastAsia"/>
                <w:color w:val="333333"/>
                <w:shd w:val="clear" w:color="auto" w:fill="FFFFFF"/>
              </w:rPr>
              <w:t>中共文安县委统战</w:t>
            </w:r>
            <w:r w:rsidR="00071BB4">
              <w:rPr>
                <w:rFonts w:ascii="仿宋_GB2312" w:eastAsia="仿宋_GB2312" w:hAnsi="Arial" w:cs="Arial" w:hint="eastAsia"/>
                <w:color w:val="333333"/>
                <w:shd w:val="clear" w:color="auto" w:fill="FFFFFF"/>
              </w:rPr>
              <w:t>部</w:t>
            </w:r>
          </w:p>
        </w:tc>
        <w:tc>
          <w:tcPr>
            <w:tcW w:w="1155"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color w:val="333333"/>
                <w:shd w:val="clear" w:color="auto" w:fill="FFFFFF"/>
              </w:rPr>
            </w:pPr>
            <w:r w:rsidRPr="00F17C1A">
              <w:rPr>
                <w:rFonts w:ascii="仿宋_GB2312" w:eastAsia="仿宋_GB2312" w:hAnsi="Arial" w:cs="Arial" w:hint="eastAsia"/>
                <w:color w:val="333333"/>
                <w:shd w:val="clear" w:color="auto" w:fill="FFFFFF"/>
              </w:rPr>
              <w:t>行政</w:t>
            </w:r>
          </w:p>
        </w:tc>
        <w:tc>
          <w:tcPr>
            <w:tcW w:w="1804"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color w:val="333333"/>
                <w:shd w:val="clear" w:color="auto" w:fill="FFFFFF"/>
              </w:rPr>
            </w:pPr>
            <w:r>
              <w:rPr>
                <w:rFonts w:ascii="仿宋_GB2312" w:eastAsia="仿宋_GB2312" w:hAnsi="Arial" w:cs="Arial" w:hint="eastAsia"/>
                <w:color w:val="333333"/>
                <w:shd w:val="clear" w:color="auto" w:fill="FFFFFF"/>
              </w:rPr>
              <w:t>科级</w:t>
            </w:r>
          </w:p>
        </w:tc>
        <w:tc>
          <w:tcPr>
            <w:tcW w:w="2333" w:type="dxa"/>
            <w:vAlign w:val="center"/>
          </w:tcPr>
          <w:p w:rsidR="00071BB4" w:rsidRPr="00F17C1A" w:rsidRDefault="00071BB4" w:rsidP="00E54864">
            <w:pPr>
              <w:pStyle w:val="a3"/>
              <w:spacing w:before="0" w:beforeAutospacing="0" w:after="0" w:afterAutospacing="0" w:line="405" w:lineRule="atLeast"/>
              <w:jc w:val="center"/>
              <w:rPr>
                <w:rFonts w:ascii="仿宋_GB2312" w:eastAsia="仿宋_GB2312" w:hAnsi="Arial" w:cs="Arial"/>
                <w:color w:val="333333"/>
                <w:sz w:val="21"/>
                <w:szCs w:val="21"/>
                <w:shd w:val="clear" w:color="auto" w:fill="FFFFFF"/>
              </w:rPr>
            </w:pPr>
            <w:r w:rsidRPr="00F17C1A">
              <w:rPr>
                <w:rFonts w:ascii="仿宋_GB2312" w:eastAsia="仿宋_GB2312" w:hAnsi="Arial" w:cs="Arial" w:hint="eastAsia"/>
                <w:color w:val="333333"/>
                <w:sz w:val="21"/>
                <w:szCs w:val="21"/>
                <w:shd w:val="clear" w:color="auto" w:fill="FFFFFF"/>
              </w:rPr>
              <w:t>财政拨款</w:t>
            </w:r>
          </w:p>
        </w:tc>
      </w:tr>
    </w:tbl>
    <w:p w:rsidR="00071BB4" w:rsidRDefault="00044A48" w:rsidP="00044A48">
      <w:pPr>
        <w:pStyle w:val="a3"/>
        <w:shd w:val="clear" w:color="auto" w:fill="FFFFFF"/>
        <w:spacing w:before="0" w:beforeAutospacing="0" w:after="0" w:afterAutospacing="0" w:line="405" w:lineRule="atLeast"/>
        <w:rPr>
          <w:rFonts w:ascii="黑体" w:eastAsia="黑体" w:hAnsi="Arial" w:cs="仿宋_GB2312"/>
          <w:color w:val="333333"/>
          <w:sz w:val="32"/>
          <w:szCs w:val="32"/>
          <w:shd w:val="clear" w:color="auto" w:fill="FFFFFF"/>
        </w:rPr>
      </w:pPr>
      <w:r>
        <w:rPr>
          <w:rFonts w:ascii="楷体_GB2312" w:eastAsia="楷体_GB2312" w:hAnsi="Verdana" w:hint="eastAsia"/>
          <w:b/>
          <w:color w:val="000000"/>
          <w:sz w:val="32"/>
          <w:szCs w:val="32"/>
        </w:rPr>
        <w:t xml:space="preserve">     </w:t>
      </w:r>
      <w:r w:rsidR="00071BB4" w:rsidRPr="00A7003E">
        <w:rPr>
          <w:rFonts w:ascii="黑体" w:eastAsia="黑体" w:hAnsi="Arial" w:cs="仿宋_GB2312" w:hint="eastAsia"/>
          <w:color w:val="333333"/>
          <w:sz w:val="32"/>
          <w:szCs w:val="32"/>
          <w:shd w:val="clear" w:color="auto" w:fill="FFFFFF"/>
        </w:rPr>
        <w:t>二、</w:t>
      </w:r>
      <w:r w:rsidR="0017610F">
        <w:rPr>
          <w:rFonts w:ascii="黑体" w:eastAsia="黑体" w:hAnsi="Arial" w:cs="仿宋_GB2312" w:hint="eastAsia"/>
          <w:color w:val="333333"/>
          <w:sz w:val="32"/>
          <w:szCs w:val="32"/>
          <w:shd w:val="clear" w:color="auto" w:fill="FFFFFF"/>
        </w:rPr>
        <w:t>中共文安县委统战</w:t>
      </w:r>
      <w:r w:rsidR="00071BB4">
        <w:rPr>
          <w:rFonts w:ascii="黑体" w:eastAsia="黑体" w:hAnsi="Arial" w:cs="仿宋_GB2312" w:hint="eastAsia"/>
          <w:color w:val="333333"/>
          <w:sz w:val="32"/>
          <w:szCs w:val="32"/>
          <w:shd w:val="clear" w:color="auto" w:fill="FFFFFF"/>
        </w:rPr>
        <w:t>部</w:t>
      </w:r>
      <w:r w:rsidR="00F85445">
        <w:rPr>
          <w:rFonts w:ascii="黑体" w:eastAsia="黑体" w:hAnsi="Arial" w:cs="仿宋_GB2312"/>
          <w:color w:val="333333"/>
          <w:sz w:val="32"/>
          <w:szCs w:val="32"/>
          <w:shd w:val="clear" w:color="auto" w:fill="FFFFFF"/>
        </w:rPr>
        <w:t>201</w:t>
      </w:r>
      <w:r w:rsidR="00F85445">
        <w:rPr>
          <w:rFonts w:ascii="黑体" w:eastAsia="黑体" w:hAnsi="Arial" w:cs="仿宋_GB2312" w:hint="eastAsia"/>
          <w:color w:val="333333"/>
          <w:sz w:val="32"/>
          <w:szCs w:val="32"/>
          <w:shd w:val="clear" w:color="auto" w:fill="FFFFFF"/>
        </w:rPr>
        <w:t>7</w:t>
      </w:r>
      <w:r w:rsidR="00071BB4">
        <w:rPr>
          <w:rFonts w:ascii="黑体" w:eastAsia="黑体" w:hAnsi="Arial" w:cs="仿宋_GB2312" w:hint="eastAsia"/>
          <w:color w:val="333333"/>
          <w:sz w:val="32"/>
          <w:szCs w:val="32"/>
          <w:shd w:val="clear" w:color="auto" w:fill="FFFFFF"/>
        </w:rPr>
        <w:t>年度部门决算表（详见附件）</w:t>
      </w:r>
    </w:p>
    <w:p w:rsidR="00071BB4" w:rsidRDefault="0017610F" w:rsidP="003D23F4">
      <w:pPr>
        <w:pStyle w:val="a3"/>
        <w:shd w:val="clear" w:color="auto" w:fill="FFFFFF"/>
        <w:spacing w:before="0" w:beforeAutospacing="0" w:after="0" w:afterAutospacing="0" w:line="405" w:lineRule="atLeast"/>
        <w:ind w:firstLineChars="245" w:firstLine="784"/>
        <w:rPr>
          <w:rFonts w:ascii="黑体" w:eastAsia="黑体" w:hAnsi="Arial" w:cs="仿宋_GB2312"/>
          <w:color w:val="333333"/>
          <w:sz w:val="32"/>
          <w:szCs w:val="32"/>
          <w:shd w:val="clear" w:color="auto" w:fill="FFFFFF"/>
        </w:rPr>
      </w:pPr>
      <w:r>
        <w:rPr>
          <w:rFonts w:ascii="黑体" w:eastAsia="黑体" w:hAnsi="Arial" w:cs="仿宋_GB2312" w:hint="eastAsia"/>
          <w:color w:val="333333"/>
          <w:sz w:val="32"/>
          <w:szCs w:val="32"/>
          <w:shd w:val="clear" w:color="auto" w:fill="FFFFFF"/>
        </w:rPr>
        <w:t>三、中共文安县委统战</w:t>
      </w:r>
      <w:r w:rsidR="00071BB4">
        <w:rPr>
          <w:rFonts w:ascii="黑体" w:eastAsia="黑体" w:hAnsi="Arial" w:cs="仿宋_GB2312" w:hint="eastAsia"/>
          <w:color w:val="333333"/>
          <w:sz w:val="32"/>
          <w:szCs w:val="32"/>
          <w:shd w:val="clear" w:color="auto" w:fill="FFFFFF"/>
        </w:rPr>
        <w:t>部</w:t>
      </w:r>
      <w:r w:rsidR="00F85445">
        <w:rPr>
          <w:rFonts w:ascii="黑体" w:eastAsia="黑体" w:hAnsi="Arial" w:cs="仿宋_GB2312"/>
          <w:color w:val="333333"/>
          <w:sz w:val="32"/>
          <w:szCs w:val="32"/>
          <w:shd w:val="clear" w:color="auto" w:fill="FFFFFF"/>
        </w:rPr>
        <w:t>201</w:t>
      </w:r>
      <w:r w:rsidR="00F85445">
        <w:rPr>
          <w:rFonts w:ascii="黑体" w:eastAsia="黑体" w:hAnsi="Arial" w:cs="仿宋_GB2312" w:hint="eastAsia"/>
          <w:color w:val="333333"/>
          <w:sz w:val="32"/>
          <w:szCs w:val="32"/>
          <w:shd w:val="clear" w:color="auto" w:fill="FFFFFF"/>
        </w:rPr>
        <w:t>7</w:t>
      </w:r>
      <w:r w:rsidR="00071BB4">
        <w:rPr>
          <w:rFonts w:ascii="黑体" w:eastAsia="黑体" w:hAnsi="Arial" w:cs="仿宋_GB2312" w:hint="eastAsia"/>
          <w:color w:val="333333"/>
          <w:sz w:val="32"/>
          <w:szCs w:val="32"/>
          <w:shd w:val="clear" w:color="auto" w:fill="FFFFFF"/>
        </w:rPr>
        <w:t>年度部门决算情况说明</w:t>
      </w:r>
    </w:p>
    <w:p w:rsidR="00071BB4" w:rsidRDefault="00044A48" w:rsidP="00044A48">
      <w:pPr>
        <w:pStyle w:val="a3"/>
        <w:shd w:val="clear" w:color="auto" w:fill="FFFFFF"/>
        <w:spacing w:before="0" w:beforeAutospacing="0" w:after="0" w:afterAutospacing="0" w:line="405" w:lineRule="atLeast"/>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495650">
        <w:rPr>
          <w:rFonts w:ascii="楷体_GB2312" w:eastAsia="楷体_GB2312" w:hAnsi="Arial" w:cs="仿宋_GB2312" w:hint="eastAsia"/>
          <w:b/>
          <w:color w:val="333333"/>
          <w:sz w:val="32"/>
          <w:szCs w:val="32"/>
          <w:shd w:val="clear" w:color="auto" w:fill="FFFFFF"/>
        </w:rPr>
        <w:t xml:space="preserve">  </w:t>
      </w:r>
      <w:r w:rsidR="00071BB4" w:rsidRPr="00E46303">
        <w:rPr>
          <w:rFonts w:ascii="楷体_GB2312" w:eastAsia="楷体_GB2312" w:hAnsi="Arial" w:cs="仿宋_GB2312" w:hint="eastAsia"/>
          <w:b/>
          <w:color w:val="333333"/>
          <w:sz w:val="32"/>
          <w:szCs w:val="32"/>
          <w:shd w:val="clear" w:color="auto" w:fill="FFFFFF"/>
        </w:rPr>
        <w:t>（一）收入支出决算总体情况说明</w:t>
      </w:r>
    </w:p>
    <w:p w:rsidR="00071BB4" w:rsidRDefault="00495650" w:rsidP="003D23F4">
      <w:pPr>
        <w:pStyle w:val="a3"/>
        <w:shd w:val="clear" w:color="auto" w:fill="FFFFFF"/>
        <w:spacing w:before="0" w:beforeAutospacing="0" w:after="0" w:afterAutospacing="0" w:line="405" w:lineRule="atLeast"/>
        <w:ind w:firstLineChars="245" w:firstLine="784"/>
        <w:rPr>
          <w:rFonts w:ascii="仿宋_GB2312" w:eastAsia="仿宋_GB2312" w:hAnsi="Arial" w:cs="仿宋_GB2312"/>
          <w:color w:val="333333"/>
          <w:sz w:val="32"/>
          <w:szCs w:val="32"/>
          <w:shd w:val="clear" w:color="auto" w:fill="FFFFFF"/>
        </w:rPr>
      </w:pPr>
      <w:r>
        <w:rPr>
          <w:rFonts w:ascii="仿宋_GB2312" w:eastAsia="仿宋_GB2312" w:hint="eastAsia"/>
          <w:sz w:val="32"/>
          <w:szCs w:val="32"/>
        </w:rPr>
        <w:t xml:space="preserve"> </w:t>
      </w:r>
      <w:r w:rsidR="00071BB4" w:rsidRPr="0099123F">
        <w:rPr>
          <w:rFonts w:ascii="仿宋_GB2312" w:eastAsia="仿宋_GB2312"/>
          <w:sz w:val="32"/>
          <w:szCs w:val="32"/>
        </w:rPr>
        <w:t>201</w:t>
      </w:r>
      <w:r w:rsidR="00F85445">
        <w:rPr>
          <w:rFonts w:ascii="仿宋_GB2312" w:eastAsia="仿宋_GB2312" w:hint="eastAsia"/>
          <w:sz w:val="32"/>
          <w:szCs w:val="32"/>
        </w:rPr>
        <w:t>7</w:t>
      </w:r>
      <w:r w:rsidR="00071BB4" w:rsidRPr="0099123F">
        <w:rPr>
          <w:rFonts w:ascii="仿宋_GB2312" w:eastAsia="仿宋_GB2312" w:hint="eastAsia"/>
          <w:sz w:val="32"/>
          <w:szCs w:val="32"/>
        </w:rPr>
        <w:t>年度收入</w:t>
      </w:r>
      <w:r w:rsidR="00F85445">
        <w:rPr>
          <w:rFonts w:ascii="仿宋_GB2312" w:eastAsia="仿宋_GB2312" w:hint="eastAsia"/>
          <w:sz w:val="32"/>
          <w:szCs w:val="32"/>
        </w:rPr>
        <w:t>196.56</w:t>
      </w:r>
      <w:r w:rsidR="0012231A">
        <w:rPr>
          <w:rFonts w:ascii="仿宋_GB2312" w:eastAsia="仿宋_GB2312" w:hint="eastAsia"/>
          <w:sz w:val="32"/>
          <w:szCs w:val="32"/>
        </w:rPr>
        <w:t>万元,</w:t>
      </w:r>
      <w:r w:rsidR="00071BB4" w:rsidRPr="0099123F">
        <w:rPr>
          <w:rFonts w:ascii="仿宋_GB2312" w:eastAsia="仿宋_GB2312" w:hint="eastAsia"/>
          <w:sz w:val="32"/>
          <w:szCs w:val="32"/>
        </w:rPr>
        <w:t>本年支出</w:t>
      </w:r>
      <w:r w:rsidR="00F85445">
        <w:rPr>
          <w:rFonts w:ascii="仿宋_GB2312" w:eastAsia="仿宋_GB2312" w:hint="eastAsia"/>
          <w:sz w:val="32"/>
          <w:szCs w:val="32"/>
        </w:rPr>
        <w:t>196.56</w:t>
      </w:r>
      <w:r w:rsidR="0012231A">
        <w:rPr>
          <w:rFonts w:ascii="仿宋_GB2312" w:eastAsia="仿宋_GB2312" w:hint="eastAsia"/>
          <w:sz w:val="32"/>
          <w:szCs w:val="32"/>
        </w:rPr>
        <w:t>万元</w:t>
      </w:r>
      <w:r w:rsidR="00071BB4" w:rsidRPr="0099123F">
        <w:rPr>
          <w:rFonts w:ascii="仿宋_GB2312" w:eastAsia="仿宋_GB2312" w:hint="eastAsia"/>
          <w:sz w:val="32"/>
          <w:szCs w:val="32"/>
        </w:rPr>
        <w:t>。</w:t>
      </w:r>
      <w:r w:rsidR="00071BB4">
        <w:rPr>
          <w:rFonts w:ascii="仿宋_GB2312" w:eastAsia="仿宋_GB2312" w:hint="eastAsia"/>
          <w:sz w:val="32"/>
          <w:szCs w:val="32"/>
        </w:rPr>
        <w:t>其中：一般公共预算收入</w:t>
      </w:r>
      <w:r w:rsidR="00F85445">
        <w:rPr>
          <w:rFonts w:ascii="仿宋_GB2312" w:eastAsia="仿宋_GB2312" w:hint="eastAsia"/>
          <w:sz w:val="32"/>
          <w:szCs w:val="32"/>
        </w:rPr>
        <w:t>196.56</w:t>
      </w:r>
      <w:r w:rsidR="00071BB4">
        <w:rPr>
          <w:rFonts w:ascii="仿宋_GB2312" w:eastAsia="仿宋_GB2312" w:hint="eastAsia"/>
          <w:sz w:val="32"/>
          <w:szCs w:val="32"/>
        </w:rPr>
        <w:t>万元，支出</w:t>
      </w:r>
      <w:r w:rsidR="00F85445">
        <w:rPr>
          <w:rFonts w:ascii="仿宋_GB2312" w:eastAsia="仿宋_GB2312" w:hint="eastAsia"/>
          <w:sz w:val="32"/>
          <w:szCs w:val="32"/>
        </w:rPr>
        <w:t>196.56</w:t>
      </w:r>
      <w:r w:rsidR="00071BB4">
        <w:rPr>
          <w:rFonts w:ascii="仿宋_GB2312" w:eastAsia="仿宋_GB2312" w:hint="eastAsia"/>
          <w:sz w:val="32"/>
          <w:szCs w:val="32"/>
        </w:rPr>
        <w:t>万元。</w:t>
      </w:r>
    </w:p>
    <w:p w:rsidR="00071BB4" w:rsidRPr="00502862" w:rsidRDefault="00495650" w:rsidP="003D23F4">
      <w:pPr>
        <w:pStyle w:val="a3"/>
        <w:shd w:val="clear" w:color="auto" w:fill="FFFFFF"/>
        <w:spacing w:before="0" w:beforeAutospacing="0" w:after="0" w:afterAutospacing="0" w:line="405" w:lineRule="atLeast"/>
        <w:ind w:firstLineChars="196" w:firstLine="630"/>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sidRPr="00502862">
        <w:rPr>
          <w:rFonts w:ascii="楷体_GB2312" w:eastAsia="楷体_GB2312" w:hAnsi="Arial" w:cs="仿宋_GB2312" w:hint="eastAsia"/>
          <w:b/>
          <w:color w:val="333333"/>
          <w:sz w:val="32"/>
          <w:szCs w:val="32"/>
          <w:shd w:val="clear" w:color="auto" w:fill="FFFFFF"/>
        </w:rPr>
        <w:t>（二）收入决算情况说明</w:t>
      </w:r>
    </w:p>
    <w:p w:rsidR="00071BB4" w:rsidRDefault="00071BB4" w:rsidP="003D23F4">
      <w:pPr>
        <w:pStyle w:val="a3"/>
        <w:shd w:val="clear" w:color="auto" w:fill="FFFFFF"/>
        <w:spacing w:before="0" w:beforeAutospacing="0" w:after="0" w:afterAutospacing="0" w:line="405" w:lineRule="atLeast"/>
        <w:ind w:firstLineChars="200" w:firstLine="640"/>
        <w:rPr>
          <w:rFonts w:ascii="仿宋_GB2312" w:eastAsia="仿宋_GB2312" w:hAnsi="Arial" w:cs="仿宋_GB2312"/>
          <w:color w:val="333333"/>
          <w:sz w:val="32"/>
          <w:szCs w:val="32"/>
          <w:shd w:val="clear" w:color="auto" w:fill="FFFFFF"/>
        </w:rPr>
      </w:pPr>
      <w:r w:rsidRPr="0099123F">
        <w:rPr>
          <w:rFonts w:ascii="仿宋_GB2312" w:eastAsia="仿宋_GB2312"/>
          <w:sz w:val="32"/>
          <w:szCs w:val="32"/>
        </w:rPr>
        <w:lastRenderedPageBreak/>
        <w:t>201</w:t>
      </w:r>
      <w:r w:rsidR="00F85445">
        <w:rPr>
          <w:rFonts w:ascii="仿宋_GB2312" w:eastAsia="仿宋_GB2312" w:hint="eastAsia"/>
          <w:sz w:val="32"/>
          <w:szCs w:val="32"/>
        </w:rPr>
        <w:t>7</w:t>
      </w:r>
      <w:r w:rsidRPr="0099123F">
        <w:rPr>
          <w:rFonts w:ascii="仿宋_GB2312" w:eastAsia="仿宋_GB2312" w:hint="eastAsia"/>
          <w:sz w:val="32"/>
          <w:szCs w:val="32"/>
        </w:rPr>
        <w:t>年度收入</w:t>
      </w:r>
      <w:r w:rsidR="00F85445">
        <w:rPr>
          <w:rFonts w:ascii="仿宋_GB2312" w:eastAsia="仿宋_GB2312" w:hint="eastAsia"/>
          <w:sz w:val="32"/>
          <w:szCs w:val="32"/>
        </w:rPr>
        <w:t>196.56</w:t>
      </w:r>
      <w:r w:rsidRPr="0099123F">
        <w:rPr>
          <w:rFonts w:ascii="仿宋_GB2312" w:eastAsia="仿宋_GB2312" w:hint="eastAsia"/>
          <w:sz w:val="32"/>
          <w:szCs w:val="32"/>
        </w:rPr>
        <w:t>万元，</w:t>
      </w:r>
      <w:r>
        <w:rPr>
          <w:rFonts w:ascii="仿宋_GB2312" w:eastAsia="仿宋_GB2312" w:hAnsi="Arial" w:cs="仿宋_GB2312" w:hint="eastAsia"/>
          <w:color w:val="333333"/>
          <w:sz w:val="32"/>
          <w:szCs w:val="32"/>
          <w:shd w:val="clear" w:color="auto" w:fill="FFFFFF"/>
        </w:rPr>
        <w:t>其中：一般公共预算收入</w:t>
      </w:r>
      <w:r w:rsidR="00F85445">
        <w:rPr>
          <w:rFonts w:ascii="仿宋_GB2312" w:eastAsia="仿宋_GB2312" w:hAnsi="Arial" w:cs="仿宋_GB2312" w:hint="eastAsia"/>
          <w:color w:val="333333"/>
          <w:sz w:val="32"/>
          <w:szCs w:val="32"/>
          <w:shd w:val="clear" w:color="auto" w:fill="FFFFFF"/>
        </w:rPr>
        <w:t>196.56</w:t>
      </w:r>
      <w:r>
        <w:rPr>
          <w:rFonts w:ascii="仿宋_GB2312" w:eastAsia="仿宋_GB2312" w:hAnsi="Arial" w:cs="仿宋_GB2312" w:hint="eastAsia"/>
          <w:color w:val="333333"/>
          <w:sz w:val="32"/>
          <w:szCs w:val="32"/>
          <w:shd w:val="clear" w:color="auto" w:fill="FFFFFF"/>
        </w:rPr>
        <w:t>万元，事业收入</w:t>
      </w:r>
      <w:r>
        <w:rPr>
          <w:rFonts w:ascii="仿宋_GB2312" w:eastAsia="仿宋_GB2312" w:hAnsi="Arial" w:cs="仿宋_GB2312"/>
          <w:color w:val="333333"/>
          <w:sz w:val="32"/>
          <w:szCs w:val="32"/>
          <w:shd w:val="clear" w:color="auto" w:fill="FFFFFF"/>
        </w:rPr>
        <w:t>0</w:t>
      </w:r>
      <w:r>
        <w:rPr>
          <w:rFonts w:ascii="仿宋_GB2312" w:eastAsia="仿宋_GB2312" w:hAnsi="Arial" w:cs="仿宋_GB2312" w:hint="eastAsia"/>
          <w:color w:val="333333"/>
          <w:sz w:val="32"/>
          <w:szCs w:val="32"/>
          <w:shd w:val="clear" w:color="auto" w:fill="FFFFFF"/>
        </w:rPr>
        <w:t>万元，政府性基金收入</w:t>
      </w:r>
      <w:r w:rsidRPr="00A7003E">
        <w:rPr>
          <w:rFonts w:ascii="仿宋_GB2312" w:eastAsia="仿宋_GB2312" w:hAnsi="Arial" w:cs="仿宋_GB2312"/>
          <w:color w:val="333333"/>
          <w:sz w:val="32"/>
          <w:szCs w:val="32"/>
          <w:shd w:val="clear" w:color="auto" w:fill="FFFFFF"/>
        </w:rPr>
        <w:t>0</w:t>
      </w:r>
      <w:r>
        <w:rPr>
          <w:rFonts w:ascii="仿宋_GB2312" w:eastAsia="仿宋_GB2312" w:hAnsi="Arial" w:cs="仿宋_GB2312" w:hint="eastAsia"/>
          <w:color w:val="333333"/>
          <w:sz w:val="32"/>
          <w:szCs w:val="32"/>
          <w:shd w:val="clear" w:color="auto" w:fill="FFFFFF"/>
        </w:rPr>
        <w:t>万元，国有资本经营收入</w:t>
      </w:r>
      <w:r w:rsidRPr="00A7003E">
        <w:rPr>
          <w:rFonts w:ascii="仿宋_GB2312" w:eastAsia="仿宋_GB2312" w:hAnsi="Arial" w:cs="仿宋_GB2312"/>
          <w:color w:val="333333"/>
          <w:sz w:val="32"/>
          <w:szCs w:val="32"/>
          <w:shd w:val="clear" w:color="auto" w:fill="FFFFFF"/>
        </w:rPr>
        <w:t>0</w:t>
      </w:r>
      <w:r w:rsidRPr="00A7003E">
        <w:rPr>
          <w:rFonts w:ascii="仿宋_GB2312" w:eastAsia="仿宋_GB2312" w:hAnsi="Arial" w:cs="仿宋_GB2312" w:hint="eastAsia"/>
          <w:color w:val="333333"/>
          <w:sz w:val="32"/>
          <w:szCs w:val="32"/>
          <w:shd w:val="clear" w:color="auto" w:fill="FFFFFF"/>
        </w:rPr>
        <w:t>万元，</w:t>
      </w:r>
      <w:r>
        <w:rPr>
          <w:rFonts w:ascii="仿宋_GB2312" w:eastAsia="仿宋_GB2312" w:hAnsi="Arial" w:cs="仿宋_GB2312" w:hint="eastAsia"/>
          <w:color w:val="333333"/>
          <w:sz w:val="32"/>
          <w:szCs w:val="32"/>
          <w:shd w:val="clear" w:color="auto" w:fill="FFFFFF"/>
        </w:rPr>
        <w:t>其他收入</w:t>
      </w:r>
      <w:r>
        <w:rPr>
          <w:rFonts w:ascii="仿宋_GB2312" w:eastAsia="仿宋_GB2312" w:hAnsi="Arial" w:cs="仿宋_GB2312"/>
          <w:color w:val="333333"/>
          <w:sz w:val="32"/>
          <w:szCs w:val="32"/>
          <w:shd w:val="clear" w:color="auto" w:fill="FFFFFF"/>
        </w:rPr>
        <w:t>0</w:t>
      </w:r>
      <w:r w:rsidR="0012231A">
        <w:rPr>
          <w:rFonts w:ascii="仿宋_GB2312" w:eastAsia="仿宋_GB2312" w:hAnsi="Arial" w:cs="仿宋_GB2312" w:hint="eastAsia"/>
          <w:color w:val="333333"/>
          <w:sz w:val="32"/>
          <w:szCs w:val="32"/>
          <w:shd w:val="clear" w:color="auto" w:fill="FFFFFF"/>
        </w:rPr>
        <w:t>万元</w:t>
      </w:r>
      <w:r>
        <w:rPr>
          <w:rFonts w:ascii="仿宋_GB2312" w:eastAsia="仿宋_GB2312" w:hAnsi="Arial" w:cs="仿宋_GB2312" w:hint="eastAsia"/>
          <w:color w:val="333333"/>
          <w:sz w:val="32"/>
          <w:szCs w:val="32"/>
          <w:shd w:val="clear" w:color="auto" w:fill="FFFFFF"/>
        </w:rPr>
        <w:t>。</w:t>
      </w:r>
    </w:p>
    <w:p w:rsidR="00071BB4" w:rsidRDefault="00495650" w:rsidP="003D23F4">
      <w:pPr>
        <w:pStyle w:val="a3"/>
        <w:shd w:val="clear" w:color="auto" w:fill="FFFFFF"/>
        <w:spacing w:before="0" w:beforeAutospacing="0" w:after="0" w:afterAutospacing="0" w:line="405" w:lineRule="atLeast"/>
        <w:ind w:firstLineChars="196" w:firstLine="630"/>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Pr>
          <w:rFonts w:ascii="楷体_GB2312" w:eastAsia="楷体_GB2312" w:hAnsi="Arial" w:cs="仿宋_GB2312" w:hint="eastAsia"/>
          <w:b/>
          <w:color w:val="333333"/>
          <w:sz w:val="32"/>
          <w:szCs w:val="32"/>
          <w:shd w:val="clear" w:color="auto" w:fill="FFFFFF"/>
        </w:rPr>
        <w:t>（三）支出决算情况说明</w:t>
      </w:r>
    </w:p>
    <w:p w:rsidR="00071BB4" w:rsidRDefault="00F85445" w:rsidP="003D23F4">
      <w:pPr>
        <w:pStyle w:val="a3"/>
        <w:shd w:val="clear" w:color="auto" w:fill="FFFFFF"/>
        <w:spacing w:before="0" w:beforeAutospacing="0" w:after="0" w:afterAutospacing="0" w:line="405" w:lineRule="atLeast"/>
        <w:ind w:firstLineChars="250" w:firstLine="800"/>
        <w:rPr>
          <w:rFonts w:ascii="仿宋_GB2312" w:eastAsia="仿宋_GB2312" w:hAnsi="Arial" w:cs="仿宋_GB2312"/>
          <w:color w:val="333333"/>
          <w:sz w:val="32"/>
          <w:szCs w:val="32"/>
          <w:shd w:val="clear" w:color="auto" w:fill="FFFFFF"/>
        </w:rPr>
      </w:pPr>
      <w:r>
        <w:rPr>
          <w:rFonts w:ascii="仿宋_GB2312" w:eastAsia="仿宋_GB2312" w:hAnsi="Arial" w:cs="仿宋_GB2312"/>
          <w:color w:val="333333"/>
          <w:sz w:val="32"/>
          <w:szCs w:val="32"/>
          <w:shd w:val="clear" w:color="auto" w:fill="FFFFFF"/>
        </w:rPr>
        <w:t>201</w:t>
      </w:r>
      <w:r>
        <w:rPr>
          <w:rFonts w:ascii="仿宋_GB2312" w:eastAsia="仿宋_GB2312" w:hAnsi="Arial" w:cs="仿宋_GB2312" w:hint="eastAsia"/>
          <w:color w:val="333333"/>
          <w:sz w:val="32"/>
          <w:szCs w:val="32"/>
          <w:shd w:val="clear" w:color="auto" w:fill="FFFFFF"/>
        </w:rPr>
        <w:t>7</w:t>
      </w:r>
      <w:r w:rsidR="00071BB4" w:rsidRPr="009D5771">
        <w:rPr>
          <w:rFonts w:ascii="仿宋_GB2312" w:eastAsia="仿宋_GB2312" w:hAnsi="Arial" w:cs="仿宋_GB2312" w:hint="eastAsia"/>
          <w:color w:val="333333"/>
          <w:sz w:val="32"/>
          <w:szCs w:val="32"/>
          <w:shd w:val="clear" w:color="auto" w:fill="FFFFFF"/>
        </w:rPr>
        <w:t>年度</w:t>
      </w:r>
      <w:r>
        <w:rPr>
          <w:rFonts w:ascii="仿宋_GB2312" w:eastAsia="仿宋_GB2312" w:hAnsi="Arial" w:cs="仿宋_GB2312" w:hint="eastAsia"/>
          <w:color w:val="333333"/>
          <w:sz w:val="32"/>
          <w:szCs w:val="32"/>
          <w:shd w:val="clear" w:color="auto" w:fill="FFFFFF"/>
        </w:rPr>
        <w:t>196.56</w:t>
      </w:r>
      <w:r w:rsidR="00071BB4" w:rsidRPr="009D5771">
        <w:rPr>
          <w:rFonts w:ascii="仿宋_GB2312" w:eastAsia="仿宋_GB2312" w:hAnsi="Arial" w:cs="仿宋_GB2312" w:hint="eastAsia"/>
          <w:color w:val="333333"/>
          <w:sz w:val="32"/>
          <w:szCs w:val="32"/>
          <w:shd w:val="clear" w:color="auto" w:fill="FFFFFF"/>
        </w:rPr>
        <w:t>万元，其中：基本支出</w:t>
      </w:r>
      <w:r>
        <w:rPr>
          <w:rFonts w:ascii="仿宋_GB2312" w:eastAsia="仿宋_GB2312" w:hAnsi="Arial" w:cs="仿宋_GB2312" w:hint="eastAsia"/>
          <w:color w:val="333333"/>
          <w:sz w:val="32"/>
          <w:szCs w:val="32"/>
          <w:shd w:val="clear" w:color="auto" w:fill="FFFFFF"/>
        </w:rPr>
        <w:t>113.57</w:t>
      </w:r>
      <w:r w:rsidR="00071BB4" w:rsidRPr="009D5771">
        <w:rPr>
          <w:rFonts w:ascii="仿宋_GB2312" w:eastAsia="仿宋_GB2312" w:hAnsi="Arial" w:cs="仿宋_GB2312" w:hint="eastAsia"/>
          <w:color w:val="333333"/>
          <w:sz w:val="32"/>
          <w:szCs w:val="32"/>
          <w:shd w:val="clear" w:color="auto" w:fill="FFFFFF"/>
        </w:rPr>
        <w:t>万元，项目支出</w:t>
      </w:r>
      <w:r>
        <w:rPr>
          <w:rFonts w:ascii="仿宋_GB2312" w:eastAsia="仿宋_GB2312" w:hAnsi="Arial" w:cs="仿宋_GB2312" w:hint="eastAsia"/>
          <w:color w:val="333333"/>
          <w:sz w:val="32"/>
          <w:szCs w:val="32"/>
          <w:shd w:val="clear" w:color="auto" w:fill="FFFFFF"/>
        </w:rPr>
        <w:t>82.99</w:t>
      </w:r>
      <w:r w:rsidR="00071BB4" w:rsidRPr="009D5771">
        <w:rPr>
          <w:rFonts w:ascii="仿宋_GB2312" w:eastAsia="仿宋_GB2312" w:hAnsi="Arial" w:cs="仿宋_GB2312" w:hint="eastAsia"/>
          <w:color w:val="333333"/>
          <w:sz w:val="32"/>
          <w:szCs w:val="32"/>
          <w:shd w:val="clear" w:color="auto" w:fill="FFFFFF"/>
        </w:rPr>
        <w:t>万元。</w:t>
      </w:r>
    </w:p>
    <w:p w:rsidR="00071BB4" w:rsidRDefault="00495650" w:rsidP="003D23F4">
      <w:pPr>
        <w:pStyle w:val="a3"/>
        <w:shd w:val="clear" w:color="auto" w:fill="FFFFFF"/>
        <w:spacing w:before="0" w:beforeAutospacing="0" w:after="0" w:afterAutospacing="0" w:line="405" w:lineRule="atLeast"/>
        <w:ind w:firstLineChars="196" w:firstLine="630"/>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sidRPr="009D5771">
        <w:rPr>
          <w:rFonts w:ascii="楷体_GB2312" w:eastAsia="楷体_GB2312" w:hAnsi="Arial" w:cs="仿宋_GB2312" w:hint="eastAsia"/>
          <w:b/>
          <w:color w:val="333333"/>
          <w:sz w:val="32"/>
          <w:szCs w:val="32"/>
          <w:shd w:val="clear" w:color="auto" w:fill="FFFFFF"/>
        </w:rPr>
        <w:t>（四）财政拨款收入支出决算总体情况说明</w:t>
      </w:r>
    </w:p>
    <w:p w:rsidR="00071BB4" w:rsidRPr="009D5771" w:rsidRDefault="00B74E20" w:rsidP="003D23F4">
      <w:pPr>
        <w:pStyle w:val="a3"/>
        <w:shd w:val="clear" w:color="auto" w:fill="FFFFFF"/>
        <w:spacing w:before="0" w:beforeAutospacing="0" w:after="0" w:afterAutospacing="0" w:line="405" w:lineRule="atLeast"/>
        <w:ind w:firstLineChars="200" w:firstLine="640"/>
        <w:rPr>
          <w:rFonts w:ascii="楷体_GB2312" w:eastAsia="楷体_GB2312" w:hAnsi="Arial" w:cs="仿宋_GB2312"/>
          <w:b/>
          <w:color w:val="333333"/>
          <w:sz w:val="32"/>
          <w:szCs w:val="32"/>
          <w:shd w:val="clear" w:color="auto" w:fill="FFFFFF"/>
        </w:rPr>
      </w:pPr>
      <w:r>
        <w:rPr>
          <w:rFonts w:ascii="仿宋_GB2312" w:eastAsia="仿宋_GB2312"/>
          <w:sz w:val="32"/>
          <w:szCs w:val="32"/>
        </w:rPr>
        <w:t>201</w:t>
      </w:r>
      <w:r>
        <w:rPr>
          <w:rFonts w:ascii="仿宋_GB2312" w:eastAsia="仿宋_GB2312" w:hint="eastAsia"/>
          <w:sz w:val="32"/>
          <w:szCs w:val="32"/>
        </w:rPr>
        <w:t>7</w:t>
      </w:r>
      <w:r w:rsidR="00071BB4" w:rsidRPr="009D5771">
        <w:rPr>
          <w:rFonts w:ascii="仿宋_GB2312" w:eastAsia="仿宋_GB2312" w:hint="eastAsia"/>
          <w:sz w:val="32"/>
          <w:szCs w:val="32"/>
        </w:rPr>
        <w:t>年度财政拨款收入</w:t>
      </w:r>
      <w:r>
        <w:rPr>
          <w:rFonts w:ascii="仿宋_GB2312" w:eastAsia="仿宋_GB2312" w:hint="eastAsia"/>
          <w:sz w:val="32"/>
          <w:szCs w:val="32"/>
        </w:rPr>
        <w:t>196.56</w:t>
      </w:r>
      <w:r w:rsidR="00071BB4" w:rsidRPr="009D5771">
        <w:rPr>
          <w:rFonts w:ascii="仿宋_GB2312" w:eastAsia="仿宋_GB2312" w:hint="eastAsia"/>
          <w:sz w:val="32"/>
          <w:szCs w:val="32"/>
        </w:rPr>
        <w:t>万元，</w:t>
      </w:r>
      <w:r w:rsidR="00071BB4">
        <w:rPr>
          <w:rFonts w:ascii="仿宋_GB2312" w:eastAsia="仿宋_GB2312" w:hint="eastAsia"/>
          <w:sz w:val="32"/>
          <w:szCs w:val="32"/>
        </w:rPr>
        <w:t>财政拨款</w:t>
      </w:r>
      <w:r w:rsidR="00071BB4" w:rsidRPr="0099123F">
        <w:rPr>
          <w:rFonts w:ascii="仿宋_GB2312" w:eastAsia="仿宋_GB2312" w:hint="eastAsia"/>
          <w:sz w:val="32"/>
          <w:szCs w:val="32"/>
        </w:rPr>
        <w:t>支出</w:t>
      </w:r>
      <w:r>
        <w:rPr>
          <w:rFonts w:ascii="仿宋_GB2312" w:eastAsia="仿宋_GB2312" w:hint="eastAsia"/>
          <w:sz w:val="32"/>
          <w:szCs w:val="32"/>
        </w:rPr>
        <w:t>196.56</w:t>
      </w:r>
      <w:r w:rsidR="00071BB4" w:rsidRPr="0099123F">
        <w:rPr>
          <w:rFonts w:ascii="仿宋_GB2312" w:eastAsia="仿宋_GB2312" w:hint="eastAsia"/>
          <w:sz w:val="32"/>
          <w:szCs w:val="32"/>
        </w:rPr>
        <w:t>万元</w:t>
      </w:r>
      <w:r w:rsidR="00071BB4">
        <w:rPr>
          <w:rFonts w:ascii="仿宋_GB2312" w:eastAsia="仿宋_GB2312" w:hint="eastAsia"/>
          <w:sz w:val="32"/>
          <w:szCs w:val="32"/>
        </w:rPr>
        <w:t>。其中：基本支出</w:t>
      </w:r>
      <w:r>
        <w:rPr>
          <w:rFonts w:ascii="仿宋_GB2312" w:eastAsia="仿宋_GB2312" w:hAnsi="Arial" w:cs="仿宋_GB2312" w:hint="eastAsia"/>
          <w:color w:val="333333"/>
          <w:sz w:val="32"/>
          <w:szCs w:val="32"/>
          <w:shd w:val="clear" w:color="auto" w:fill="FFFFFF"/>
        </w:rPr>
        <w:t>113.578</w:t>
      </w:r>
      <w:r w:rsidR="00071BB4" w:rsidRPr="009D5771">
        <w:rPr>
          <w:rFonts w:ascii="仿宋_GB2312" w:eastAsia="仿宋_GB2312" w:hAnsi="Arial" w:cs="仿宋_GB2312" w:hint="eastAsia"/>
          <w:color w:val="333333"/>
          <w:sz w:val="32"/>
          <w:szCs w:val="32"/>
          <w:shd w:val="clear" w:color="auto" w:fill="FFFFFF"/>
        </w:rPr>
        <w:t>万元，项目支出</w:t>
      </w:r>
      <w:r>
        <w:rPr>
          <w:rFonts w:ascii="仿宋_GB2312" w:eastAsia="仿宋_GB2312" w:hAnsi="Arial" w:cs="仿宋_GB2312" w:hint="eastAsia"/>
          <w:color w:val="333333"/>
          <w:sz w:val="32"/>
          <w:szCs w:val="32"/>
          <w:shd w:val="clear" w:color="auto" w:fill="FFFFFF"/>
        </w:rPr>
        <w:t>82.99</w:t>
      </w:r>
      <w:r w:rsidR="00071BB4" w:rsidRPr="009D5771">
        <w:rPr>
          <w:rFonts w:ascii="仿宋_GB2312" w:eastAsia="仿宋_GB2312" w:hAnsi="Arial" w:cs="仿宋_GB2312" w:hint="eastAsia"/>
          <w:color w:val="333333"/>
          <w:sz w:val="32"/>
          <w:szCs w:val="32"/>
          <w:shd w:val="clear" w:color="auto" w:fill="FFFFFF"/>
        </w:rPr>
        <w:t>万元。</w:t>
      </w:r>
    </w:p>
    <w:p w:rsidR="00071BB4" w:rsidRDefault="00495650" w:rsidP="003D23F4">
      <w:pPr>
        <w:pStyle w:val="a3"/>
        <w:shd w:val="clear" w:color="auto" w:fill="FFFFFF"/>
        <w:spacing w:before="0" w:beforeAutospacing="0" w:after="0" w:afterAutospacing="0" w:line="405" w:lineRule="atLeast"/>
        <w:ind w:firstLineChars="196" w:firstLine="630"/>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sidRPr="006470D1">
        <w:rPr>
          <w:rFonts w:ascii="楷体_GB2312" w:eastAsia="楷体_GB2312" w:hAnsi="Arial" w:cs="仿宋_GB2312" w:hint="eastAsia"/>
          <w:b/>
          <w:color w:val="333333"/>
          <w:sz w:val="32"/>
          <w:szCs w:val="32"/>
          <w:shd w:val="clear" w:color="auto" w:fill="FFFFFF"/>
        </w:rPr>
        <w:t>（五）“三公”经费情况及增减变化原因</w:t>
      </w:r>
    </w:p>
    <w:p w:rsidR="00071BB4" w:rsidRDefault="00071BB4" w:rsidP="006470D1">
      <w:pPr>
        <w:pStyle w:val="a3"/>
        <w:shd w:val="clear" w:color="auto" w:fill="FFFFFF"/>
        <w:spacing w:before="0" w:beforeAutospacing="0" w:after="0" w:afterAutospacing="0" w:line="405" w:lineRule="atLeast"/>
        <w:ind w:firstLine="645"/>
        <w:rPr>
          <w:rFonts w:ascii="仿宋_GB2312" w:eastAsia="仿宋_GB2312" w:hAnsi="Arial" w:cs="仿宋_GB2312"/>
          <w:color w:val="333333"/>
          <w:sz w:val="32"/>
          <w:szCs w:val="32"/>
          <w:shd w:val="clear" w:color="auto" w:fill="FFFFFF"/>
        </w:rPr>
      </w:pPr>
      <w:r w:rsidRPr="00A7003E">
        <w:rPr>
          <w:rFonts w:ascii="仿宋_GB2312" w:eastAsia="仿宋_GB2312" w:hAnsi="Arial" w:cs="仿宋_GB2312"/>
          <w:color w:val="333333"/>
          <w:sz w:val="32"/>
          <w:szCs w:val="32"/>
          <w:shd w:val="clear" w:color="auto" w:fill="FFFFFF"/>
        </w:rPr>
        <w:t>20</w:t>
      </w:r>
      <w:r w:rsidR="00B74E20">
        <w:rPr>
          <w:rFonts w:ascii="仿宋_GB2312" w:eastAsia="仿宋_GB2312" w:hAnsi="Arial" w:cs="仿宋_GB2312"/>
          <w:color w:val="333333"/>
          <w:sz w:val="32"/>
          <w:szCs w:val="32"/>
          <w:shd w:val="clear" w:color="auto" w:fill="FFFFFF"/>
        </w:rPr>
        <w:t>1</w:t>
      </w:r>
      <w:r w:rsidR="00B74E20">
        <w:rPr>
          <w:rFonts w:ascii="仿宋_GB2312" w:eastAsia="仿宋_GB2312" w:hAnsi="Arial" w:cs="仿宋_GB2312" w:hint="eastAsia"/>
          <w:color w:val="333333"/>
          <w:sz w:val="32"/>
          <w:szCs w:val="32"/>
          <w:shd w:val="clear" w:color="auto" w:fill="FFFFFF"/>
        </w:rPr>
        <w:t>7</w:t>
      </w:r>
      <w:r w:rsidRPr="00A7003E">
        <w:rPr>
          <w:rFonts w:ascii="仿宋_GB2312" w:eastAsia="仿宋_GB2312" w:hAnsi="Arial" w:cs="仿宋_GB2312" w:hint="eastAsia"/>
          <w:color w:val="333333"/>
          <w:sz w:val="32"/>
          <w:szCs w:val="32"/>
          <w:shd w:val="clear" w:color="auto" w:fill="FFFFFF"/>
        </w:rPr>
        <w:t>年</w:t>
      </w:r>
      <w:r>
        <w:rPr>
          <w:rFonts w:ascii="仿宋_GB2312" w:eastAsia="仿宋_GB2312" w:hAnsi="Arial" w:cs="仿宋_GB2312" w:hint="eastAsia"/>
          <w:color w:val="333333"/>
          <w:sz w:val="32"/>
          <w:szCs w:val="32"/>
          <w:shd w:val="clear" w:color="auto" w:fill="FFFFFF"/>
        </w:rPr>
        <w:t>度部门</w:t>
      </w:r>
      <w:r w:rsidRPr="00A7003E">
        <w:rPr>
          <w:rFonts w:ascii="仿宋_GB2312" w:eastAsia="仿宋_GB2312" w:hAnsi="Arial" w:cs="仿宋_GB2312" w:hint="eastAsia"/>
          <w:color w:val="333333"/>
          <w:sz w:val="32"/>
          <w:szCs w:val="32"/>
          <w:shd w:val="clear" w:color="auto" w:fill="FFFFFF"/>
        </w:rPr>
        <w:t>“三公”经费</w:t>
      </w:r>
      <w:r>
        <w:rPr>
          <w:rFonts w:ascii="仿宋_GB2312" w:eastAsia="仿宋_GB2312" w:hAnsi="Arial" w:cs="仿宋_GB2312" w:hint="eastAsia"/>
          <w:color w:val="333333"/>
          <w:sz w:val="32"/>
          <w:szCs w:val="32"/>
          <w:shd w:val="clear" w:color="auto" w:fill="FFFFFF"/>
        </w:rPr>
        <w:t>支出</w:t>
      </w:r>
      <w:r w:rsidR="006C707E">
        <w:rPr>
          <w:rFonts w:ascii="仿宋_GB2312" w:eastAsia="仿宋_GB2312" w:hAnsi="Arial" w:cs="仿宋_GB2312" w:hint="eastAsia"/>
          <w:color w:val="333333"/>
          <w:sz w:val="32"/>
          <w:szCs w:val="32"/>
          <w:shd w:val="clear" w:color="auto" w:fill="FFFFFF"/>
        </w:rPr>
        <w:t>8.0</w:t>
      </w:r>
      <w:r w:rsidRPr="00A7003E">
        <w:rPr>
          <w:rFonts w:ascii="仿宋_GB2312" w:eastAsia="仿宋_GB2312" w:hAnsi="Arial" w:cs="仿宋_GB2312" w:hint="eastAsia"/>
          <w:color w:val="333333"/>
          <w:sz w:val="32"/>
          <w:szCs w:val="32"/>
          <w:shd w:val="clear" w:color="auto" w:fill="FFFFFF"/>
        </w:rPr>
        <w:t>万元</w:t>
      </w:r>
      <w:r>
        <w:rPr>
          <w:rFonts w:ascii="仿宋_GB2312" w:eastAsia="仿宋_GB2312" w:hAnsi="Arial" w:cs="仿宋_GB2312" w:hint="eastAsia"/>
          <w:color w:val="333333"/>
          <w:sz w:val="32"/>
          <w:szCs w:val="32"/>
          <w:shd w:val="clear" w:color="auto" w:fill="FFFFFF"/>
        </w:rPr>
        <w:t>，比预算减少</w:t>
      </w:r>
      <w:r w:rsidR="006C707E">
        <w:rPr>
          <w:rFonts w:ascii="仿宋_GB2312" w:eastAsia="仿宋_GB2312" w:hAnsi="Arial" w:cs="仿宋_GB2312" w:hint="eastAsia"/>
          <w:color w:val="333333"/>
          <w:sz w:val="32"/>
          <w:szCs w:val="32"/>
          <w:shd w:val="clear" w:color="auto" w:fill="FFFFFF"/>
        </w:rPr>
        <w:t>0</w:t>
      </w:r>
      <w:r>
        <w:rPr>
          <w:rFonts w:ascii="仿宋_GB2312" w:eastAsia="仿宋_GB2312" w:hAnsi="Arial" w:cs="仿宋_GB2312" w:hint="eastAsia"/>
          <w:color w:val="333333"/>
          <w:sz w:val="32"/>
          <w:szCs w:val="32"/>
          <w:shd w:val="clear" w:color="auto" w:fill="FFFFFF"/>
        </w:rPr>
        <w:t>万元，比</w:t>
      </w:r>
      <w:r w:rsidR="006C707E">
        <w:rPr>
          <w:rFonts w:ascii="仿宋_GB2312" w:eastAsia="仿宋_GB2312" w:hAnsi="Arial" w:cs="仿宋_GB2312"/>
          <w:color w:val="333333"/>
          <w:sz w:val="32"/>
          <w:szCs w:val="32"/>
          <w:shd w:val="clear" w:color="auto" w:fill="FFFFFF"/>
        </w:rPr>
        <w:t>201</w:t>
      </w:r>
      <w:r w:rsidR="006C707E">
        <w:rPr>
          <w:rFonts w:ascii="仿宋_GB2312" w:eastAsia="仿宋_GB2312" w:hAnsi="Arial" w:cs="仿宋_GB2312" w:hint="eastAsia"/>
          <w:color w:val="333333"/>
          <w:sz w:val="32"/>
          <w:szCs w:val="32"/>
          <w:shd w:val="clear" w:color="auto" w:fill="FFFFFF"/>
        </w:rPr>
        <w:t>6</w:t>
      </w:r>
      <w:r>
        <w:rPr>
          <w:rFonts w:ascii="仿宋_GB2312" w:eastAsia="仿宋_GB2312" w:hAnsi="Arial" w:cs="仿宋_GB2312" w:hint="eastAsia"/>
          <w:color w:val="333333"/>
          <w:sz w:val="32"/>
          <w:szCs w:val="32"/>
          <w:shd w:val="clear" w:color="auto" w:fill="FFFFFF"/>
        </w:rPr>
        <w:t>年度决算减少</w:t>
      </w:r>
      <w:r w:rsidR="006C707E">
        <w:rPr>
          <w:rFonts w:ascii="仿宋_GB2312" w:eastAsia="仿宋_GB2312" w:hAnsi="Arial" w:cs="仿宋_GB2312" w:hint="eastAsia"/>
          <w:color w:val="333333"/>
          <w:sz w:val="32"/>
          <w:szCs w:val="32"/>
          <w:shd w:val="clear" w:color="auto" w:fill="FFFFFF"/>
        </w:rPr>
        <w:t>1.51</w:t>
      </w:r>
      <w:r>
        <w:rPr>
          <w:rFonts w:ascii="仿宋_GB2312" w:eastAsia="仿宋_GB2312" w:hAnsi="Arial" w:cs="仿宋_GB2312" w:hint="eastAsia"/>
          <w:color w:val="333333"/>
          <w:sz w:val="32"/>
          <w:szCs w:val="32"/>
          <w:shd w:val="clear" w:color="auto" w:fill="FFFFFF"/>
        </w:rPr>
        <w:t>万元。</w:t>
      </w:r>
    </w:p>
    <w:p w:rsidR="00071BB4" w:rsidRDefault="00071BB4" w:rsidP="006470D1">
      <w:pPr>
        <w:pStyle w:val="a3"/>
        <w:shd w:val="clear" w:color="auto" w:fill="FFFFFF"/>
        <w:spacing w:before="0" w:beforeAutospacing="0" w:after="0" w:afterAutospacing="0" w:line="405" w:lineRule="atLeast"/>
        <w:ind w:firstLine="645"/>
        <w:rPr>
          <w:rFonts w:ascii="仿宋_GB2312" w:eastAsia="仿宋_GB2312" w:hAnsi="Arial" w:cs="仿宋_GB2312"/>
          <w:color w:val="333333"/>
          <w:sz w:val="32"/>
          <w:szCs w:val="32"/>
          <w:shd w:val="clear" w:color="auto" w:fill="FFFFFF"/>
        </w:rPr>
      </w:pPr>
      <w:r>
        <w:rPr>
          <w:rFonts w:ascii="仿宋_GB2312" w:eastAsia="仿宋_GB2312" w:hAnsi="Arial" w:cs="仿宋_GB2312" w:hint="eastAsia"/>
          <w:color w:val="333333"/>
          <w:sz w:val="32"/>
          <w:szCs w:val="32"/>
          <w:shd w:val="clear" w:color="auto" w:fill="FFFFFF"/>
        </w:rPr>
        <w:t>其中：因公出国（境）费</w:t>
      </w:r>
      <w:r w:rsidRPr="00A7003E">
        <w:rPr>
          <w:rFonts w:ascii="仿宋_GB2312" w:eastAsia="仿宋_GB2312" w:hAnsi="Arial" w:cs="仿宋_GB2312"/>
          <w:color w:val="333333"/>
          <w:sz w:val="32"/>
          <w:szCs w:val="32"/>
          <w:shd w:val="clear" w:color="auto" w:fill="FFFFFF"/>
        </w:rPr>
        <w:t>0</w:t>
      </w:r>
      <w:r w:rsidRPr="00A7003E">
        <w:rPr>
          <w:rFonts w:ascii="仿宋_GB2312" w:eastAsia="仿宋_GB2312" w:hAnsi="Arial" w:cs="仿宋_GB2312" w:hint="eastAsia"/>
          <w:color w:val="333333"/>
          <w:sz w:val="32"/>
          <w:szCs w:val="32"/>
          <w:shd w:val="clear" w:color="auto" w:fill="FFFFFF"/>
        </w:rPr>
        <w:t>万元；公务用车购置及运维费</w:t>
      </w:r>
      <w:r w:rsidR="006C707E">
        <w:rPr>
          <w:rFonts w:ascii="仿宋_GB2312" w:eastAsia="仿宋_GB2312" w:hAnsi="Arial" w:cs="仿宋_GB2312" w:hint="eastAsia"/>
          <w:color w:val="333333"/>
          <w:sz w:val="32"/>
          <w:szCs w:val="32"/>
          <w:shd w:val="clear" w:color="auto" w:fill="FFFFFF"/>
        </w:rPr>
        <w:t>8</w:t>
      </w:r>
      <w:r>
        <w:rPr>
          <w:rFonts w:ascii="仿宋_GB2312" w:eastAsia="仿宋_GB2312" w:hAnsi="Arial" w:cs="仿宋_GB2312" w:hint="eastAsia"/>
          <w:color w:val="333333"/>
          <w:sz w:val="32"/>
          <w:szCs w:val="32"/>
          <w:shd w:val="clear" w:color="auto" w:fill="FFFFFF"/>
        </w:rPr>
        <w:t>万元（其中：公务用车购置费为</w:t>
      </w:r>
      <w:r w:rsidRPr="00A7003E">
        <w:rPr>
          <w:rFonts w:ascii="仿宋_GB2312" w:eastAsia="仿宋_GB2312" w:hAnsi="Arial" w:cs="仿宋_GB2312"/>
          <w:color w:val="333333"/>
          <w:sz w:val="32"/>
          <w:szCs w:val="32"/>
          <w:shd w:val="clear" w:color="auto" w:fill="FFFFFF"/>
        </w:rPr>
        <w:t>0</w:t>
      </w:r>
      <w:r w:rsidRPr="00A7003E">
        <w:rPr>
          <w:rFonts w:ascii="仿宋_GB2312" w:eastAsia="仿宋_GB2312" w:hAnsi="Arial" w:cs="仿宋_GB2312" w:hint="eastAsia"/>
          <w:color w:val="333333"/>
          <w:sz w:val="32"/>
          <w:szCs w:val="32"/>
          <w:shd w:val="clear" w:color="auto" w:fill="FFFFFF"/>
        </w:rPr>
        <w:t>万元，公务用车运行维护费</w:t>
      </w:r>
      <w:r w:rsidR="006C707E">
        <w:rPr>
          <w:rFonts w:ascii="仿宋_GB2312" w:eastAsia="仿宋_GB2312" w:hAnsi="Arial" w:cs="仿宋_GB2312" w:hint="eastAsia"/>
          <w:color w:val="333333"/>
          <w:sz w:val="32"/>
          <w:szCs w:val="32"/>
          <w:shd w:val="clear" w:color="auto" w:fill="FFFFFF"/>
        </w:rPr>
        <w:t>8</w:t>
      </w:r>
      <w:r w:rsidRPr="00A7003E">
        <w:rPr>
          <w:rFonts w:ascii="仿宋_GB2312" w:eastAsia="仿宋_GB2312" w:hAnsi="Arial" w:cs="仿宋_GB2312" w:hint="eastAsia"/>
          <w:color w:val="333333"/>
          <w:sz w:val="32"/>
          <w:szCs w:val="32"/>
          <w:shd w:val="clear" w:color="auto" w:fill="FFFFFF"/>
        </w:rPr>
        <w:t>万元</w:t>
      </w:r>
      <w:r>
        <w:rPr>
          <w:rFonts w:ascii="仿宋_GB2312" w:eastAsia="仿宋_GB2312" w:hAnsi="Arial" w:cs="仿宋_GB2312" w:hint="eastAsia"/>
          <w:color w:val="333333"/>
          <w:sz w:val="32"/>
          <w:szCs w:val="32"/>
          <w:shd w:val="clear" w:color="auto" w:fill="FFFFFF"/>
        </w:rPr>
        <w:t>，年末公务用车保有量</w:t>
      </w:r>
      <w:r>
        <w:rPr>
          <w:rFonts w:ascii="仿宋_GB2312" w:eastAsia="仿宋_GB2312" w:hAnsi="Arial" w:cs="仿宋_GB2312"/>
          <w:color w:val="333333"/>
          <w:sz w:val="32"/>
          <w:szCs w:val="32"/>
          <w:shd w:val="clear" w:color="auto" w:fill="FFFFFF"/>
        </w:rPr>
        <w:t>2</w:t>
      </w:r>
      <w:r>
        <w:rPr>
          <w:rFonts w:ascii="仿宋_GB2312" w:eastAsia="仿宋_GB2312" w:hAnsi="Arial" w:cs="仿宋_GB2312" w:hint="eastAsia"/>
          <w:color w:val="333333"/>
          <w:sz w:val="32"/>
          <w:szCs w:val="32"/>
          <w:shd w:val="clear" w:color="auto" w:fill="FFFFFF"/>
        </w:rPr>
        <w:t>辆</w:t>
      </w:r>
      <w:r w:rsidRPr="00A7003E">
        <w:rPr>
          <w:rFonts w:ascii="仿宋_GB2312" w:eastAsia="仿宋_GB2312" w:hAnsi="Arial" w:cs="仿宋_GB2312" w:hint="eastAsia"/>
          <w:color w:val="333333"/>
          <w:sz w:val="32"/>
          <w:szCs w:val="32"/>
          <w:shd w:val="clear" w:color="auto" w:fill="FFFFFF"/>
        </w:rPr>
        <w:t>）</w:t>
      </w:r>
      <w:r w:rsidR="00BB55D0">
        <w:rPr>
          <w:rFonts w:ascii="仿宋_GB2312" w:eastAsia="仿宋_GB2312" w:hAnsi="Arial" w:cs="仿宋_GB2312" w:hint="eastAsia"/>
          <w:color w:val="333333"/>
          <w:sz w:val="32"/>
          <w:szCs w:val="32"/>
          <w:shd w:val="clear" w:color="auto" w:fill="FFFFFF"/>
        </w:rPr>
        <w:t>，比</w:t>
      </w:r>
      <w:r w:rsidR="006C707E">
        <w:rPr>
          <w:rFonts w:ascii="仿宋_GB2312" w:eastAsia="仿宋_GB2312" w:hAnsi="Arial" w:cs="仿宋_GB2312"/>
          <w:color w:val="333333"/>
          <w:sz w:val="32"/>
          <w:szCs w:val="32"/>
          <w:shd w:val="clear" w:color="auto" w:fill="FFFFFF"/>
        </w:rPr>
        <w:t>201</w:t>
      </w:r>
      <w:r w:rsidR="006C707E">
        <w:rPr>
          <w:rFonts w:ascii="仿宋_GB2312" w:eastAsia="仿宋_GB2312" w:hAnsi="Arial" w:cs="仿宋_GB2312" w:hint="eastAsia"/>
          <w:color w:val="333333"/>
          <w:sz w:val="32"/>
          <w:szCs w:val="32"/>
          <w:shd w:val="clear" w:color="auto" w:fill="FFFFFF"/>
        </w:rPr>
        <w:t>6</w:t>
      </w:r>
      <w:r w:rsidR="00BB55D0">
        <w:rPr>
          <w:rFonts w:ascii="仿宋_GB2312" w:eastAsia="仿宋_GB2312" w:hAnsi="Arial" w:cs="仿宋_GB2312" w:hint="eastAsia"/>
          <w:color w:val="333333"/>
          <w:sz w:val="32"/>
          <w:szCs w:val="32"/>
          <w:shd w:val="clear" w:color="auto" w:fill="FFFFFF"/>
        </w:rPr>
        <w:t>年度决算减少</w:t>
      </w:r>
      <w:r w:rsidR="006C707E">
        <w:rPr>
          <w:rFonts w:ascii="仿宋_GB2312" w:eastAsia="仿宋_GB2312" w:hAnsi="Arial" w:cs="仿宋_GB2312" w:hint="eastAsia"/>
          <w:color w:val="333333"/>
          <w:sz w:val="32"/>
          <w:szCs w:val="32"/>
          <w:shd w:val="clear" w:color="auto" w:fill="FFFFFF"/>
        </w:rPr>
        <w:t>1.51</w:t>
      </w:r>
      <w:r>
        <w:rPr>
          <w:rFonts w:ascii="仿宋_GB2312" w:eastAsia="仿宋_GB2312" w:hAnsi="Arial" w:cs="仿宋_GB2312" w:hint="eastAsia"/>
          <w:color w:val="333333"/>
          <w:sz w:val="32"/>
          <w:szCs w:val="32"/>
          <w:shd w:val="clear" w:color="auto" w:fill="FFFFFF"/>
        </w:rPr>
        <w:t>万元。</w:t>
      </w:r>
    </w:p>
    <w:p w:rsidR="00071BB4" w:rsidRPr="0060013F" w:rsidRDefault="00495650" w:rsidP="006470D1">
      <w:pPr>
        <w:pStyle w:val="a3"/>
        <w:shd w:val="clear" w:color="auto" w:fill="FFFFFF"/>
        <w:spacing w:before="0" w:beforeAutospacing="0" w:after="0" w:afterAutospacing="0" w:line="405" w:lineRule="atLeast"/>
        <w:ind w:firstLine="645"/>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sidRPr="0060013F">
        <w:rPr>
          <w:rFonts w:ascii="楷体_GB2312" w:eastAsia="楷体_GB2312" w:hAnsi="Arial" w:cs="仿宋_GB2312" w:hint="eastAsia"/>
          <w:b/>
          <w:color w:val="333333"/>
          <w:sz w:val="32"/>
          <w:szCs w:val="32"/>
          <w:shd w:val="clear" w:color="auto" w:fill="FFFFFF"/>
        </w:rPr>
        <w:t>（六）机关运行经费支出情况的说明</w:t>
      </w:r>
    </w:p>
    <w:p w:rsidR="00071BB4" w:rsidRPr="007D5BE3" w:rsidRDefault="006B019B" w:rsidP="003D23F4">
      <w:pPr>
        <w:pStyle w:val="a3"/>
        <w:shd w:val="clear" w:color="auto" w:fill="FFFFFF"/>
        <w:spacing w:before="0" w:beforeAutospacing="0" w:after="0" w:afterAutospacing="0" w:line="405" w:lineRule="atLeas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7</w:t>
      </w:r>
      <w:r w:rsidR="00071BB4" w:rsidRPr="007D5BE3">
        <w:rPr>
          <w:rFonts w:ascii="仿宋_GB2312" w:eastAsia="仿宋_GB2312" w:hint="eastAsia"/>
          <w:sz w:val="32"/>
          <w:szCs w:val="32"/>
        </w:rPr>
        <w:t>年</w:t>
      </w:r>
      <w:r w:rsidR="00071BB4">
        <w:rPr>
          <w:rFonts w:ascii="仿宋_GB2312" w:eastAsia="仿宋_GB2312" w:hint="eastAsia"/>
          <w:sz w:val="32"/>
          <w:szCs w:val="32"/>
        </w:rPr>
        <w:t>度部门</w:t>
      </w:r>
      <w:r w:rsidR="00071BB4" w:rsidRPr="007D5BE3">
        <w:rPr>
          <w:rFonts w:ascii="仿宋_GB2312" w:eastAsia="仿宋_GB2312" w:hint="eastAsia"/>
          <w:sz w:val="32"/>
          <w:szCs w:val="32"/>
        </w:rPr>
        <w:t>机关运行经费共计安排</w:t>
      </w:r>
      <w:r>
        <w:rPr>
          <w:rFonts w:ascii="仿宋_GB2312" w:eastAsia="仿宋_GB2312" w:hint="eastAsia"/>
          <w:sz w:val="32"/>
          <w:szCs w:val="32"/>
        </w:rPr>
        <w:t>16.01</w:t>
      </w:r>
      <w:r w:rsidR="00071BB4" w:rsidRPr="007D5BE3">
        <w:rPr>
          <w:rFonts w:ascii="仿宋_GB2312" w:eastAsia="仿宋_GB2312" w:hint="eastAsia"/>
          <w:sz w:val="32"/>
          <w:szCs w:val="32"/>
        </w:rPr>
        <w:t>万元，</w:t>
      </w:r>
      <w:r w:rsidR="00071BB4">
        <w:rPr>
          <w:rFonts w:ascii="仿宋_GB2312" w:eastAsia="仿宋_GB2312" w:hint="eastAsia"/>
          <w:sz w:val="32"/>
          <w:szCs w:val="32"/>
        </w:rPr>
        <w:t>比</w:t>
      </w:r>
      <w:r w:rsidR="00071BB4">
        <w:rPr>
          <w:rFonts w:ascii="仿宋_GB2312" w:eastAsia="仿宋_GB2312"/>
          <w:sz w:val="32"/>
          <w:szCs w:val="32"/>
        </w:rPr>
        <w:t>201</w:t>
      </w:r>
      <w:r w:rsidR="00765405">
        <w:rPr>
          <w:rFonts w:ascii="仿宋_GB2312" w:eastAsia="仿宋_GB2312" w:hint="eastAsia"/>
          <w:sz w:val="32"/>
          <w:szCs w:val="32"/>
        </w:rPr>
        <w:t>6</w:t>
      </w:r>
      <w:r w:rsidR="00BF1FA7">
        <w:rPr>
          <w:rFonts w:ascii="仿宋_GB2312" w:eastAsia="仿宋_GB2312" w:hint="eastAsia"/>
          <w:sz w:val="32"/>
          <w:szCs w:val="32"/>
        </w:rPr>
        <w:t>年度减少0.52</w:t>
      </w:r>
      <w:r w:rsidR="00071BB4">
        <w:rPr>
          <w:rFonts w:ascii="仿宋_GB2312" w:eastAsia="仿宋_GB2312" w:hint="eastAsia"/>
          <w:sz w:val="32"/>
          <w:szCs w:val="32"/>
        </w:rPr>
        <w:t>万元，</w:t>
      </w:r>
      <w:r w:rsidR="00BF1FA7">
        <w:rPr>
          <w:rFonts w:ascii="仿宋_GB2312" w:eastAsia="仿宋_GB2312" w:hint="eastAsia"/>
          <w:sz w:val="32"/>
          <w:szCs w:val="32"/>
        </w:rPr>
        <w:t>压缩了日常非必要开支、推行节约办公，从而减少了机关运行经费。</w:t>
      </w:r>
    </w:p>
    <w:p w:rsidR="00071BB4" w:rsidRPr="00D13A99" w:rsidRDefault="00495650" w:rsidP="003D23F4">
      <w:pPr>
        <w:pStyle w:val="a3"/>
        <w:shd w:val="clear" w:color="auto" w:fill="FFFFFF"/>
        <w:spacing w:before="0" w:beforeAutospacing="0" w:after="0" w:afterAutospacing="0" w:line="405" w:lineRule="atLeast"/>
        <w:ind w:firstLineChars="196" w:firstLine="630"/>
        <w:rPr>
          <w:rFonts w:ascii="楷体_GB2312" w:eastAsia="楷体_GB2312" w:hAnsi="Arial" w:cs="仿宋_GB2312"/>
          <w:b/>
          <w:color w:val="333333"/>
          <w:sz w:val="32"/>
          <w:szCs w:val="32"/>
          <w:shd w:val="clear" w:color="auto" w:fill="FFFFFF"/>
        </w:rPr>
      </w:pPr>
      <w:r>
        <w:rPr>
          <w:rFonts w:ascii="楷体_GB2312" w:eastAsia="楷体_GB2312" w:hAnsi="Arial" w:cs="仿宋_GB2312" w:hint="eastAsia"/>
          <w:b/>
          <w:color w:val="333333"/>
          <w:sz w:val="32"/>
          <w:szCs w:val="32"/>
          <w:shd w:val="clear" w:color="auto" w:fill="FFFFFF"/>
        </w:rPr>
        <w:t xml:space="preserve"> </w:t>
      </w:r>
      <w:r w:rsidR="00071BB4" w:rsidRPr="00D13A99">
        <w:rPr>
          <w:rFonts w:ascii="楷体_GB2312" w:eastAsia="楷体_GB2312" w:hAnsi="Arial" w:cs="仿宋_GB2312" w:hint="eastAsia"/>
          <w:b/>
          <w:color w:val="333333"/>
          <w:sz w:val="32"/>
          <w:szCs w:val="32"/>
          <w:shd w:val="clear" w:color="auto" w:fill="FFFFFF"/>
        </w:rPr>
        <w:t>（七）绩效预算信息</w:t>
      </w:r>
    </w:p>
    <w:p w:rsidR="00071BB4" w:rsidRDefault="00071BB4" w:rsidP="003D23F4">
      <w:pPr>
        <w:pStyle w:val="a3"/>
        <w:shd w:val="clear" w:color="auto" w:fill="FFFFFF"/>
        <w:spacing w:before="0" w:beforeAutospacing="0" w:after="0" w:afterAutospacing="0" w:line="405" w:lineRule="atLeast"/>
        <w:ind w:firstLineChars="198" w:firstLine="636"/>
        <w:rPr>
          <w:rFonts w:eastAsia="楷体_GB2312" w:cs="仿宋_GB2312"/>
          <w:b/>
          <w:color w:val="333333"/>
          <w:sz w:val="32"/>
          <w:szCs w:val="32"/>
          <w:shd w:val="clear" w:color="auto" w:fill="FFFFFF"/>
        </w:rPr>
      </w:pPr>
      <w:r w:rsidRPr="00A66078">
        <w:rPr>
          <w:rFonts w:eastAsia="楷体_GB2312" w:cs="仿宋_GB2312" w:hint="eastAsia"/>
          <w:b/>
          <w:color w:val="333333"/>
          <w:sz w:val="32"/>
          <w:szCs w:val="32"/>
          <w:shd w:val="clear" w:color="auto" w:fill="FFFFFF"/>
        </w:rPr>
        <w:t>总体绩效目标：</w:t>
      </w:r>
    </w:p>
    <w:p w:rsidR="00661578" w:rsidRDefault="00071BB4" w:rsidP="003D23F4">
      <w:pPr>
        <w:pStyle w:val="a3"/>
        <w:shd w:val="clear" w:color="auto" w:fill="FFFFFF"/>
        <w:spacing w:before="0" w:beforeAutospacing="0" w:after="0" w:afterAutospacing="0" w:line="405" w:lineRule="atLeast"/>
        <w:ind w:firstLineChars="198" w:firstLine="634"/>
        <w:rPr>
          <w:rFonts w:ascii="仿宋_GB2312" w:eastAsia="仿宋_GB2312" w:hint="eastAsia"/>
          <w:sz w:val="32"/>
          <w:szCs w:val="32"/>
        </w:rPr>
      </w:pPr>
      <w:r w:rsidRPr="00A66078">
        <w:rPr>
          <w:rFonts w:ascii="仿宋_GB2312" w:eastAsia="仿宋_GB2312" w:hint="eastAsia"/>
          <w:sz w:val="32"/>
          <w:szCs w:val="32"/>
        </w:rPr>
        <w:t>紧紧围绕县委“生态立县、产业兴县、园区强县、新城富县”发展战略</w:t>
      </w:r>
      <w:r w:rsidRPr="00A66078">
        <w:rPr>
          <w:rFonts w:ascii="仿宋_GB2312" w:eastAsia="仿宋_GB2312"/>
          <w:sz w:val="32"/>
          <w:szCs w:val="32"/>
        </w:rPr>
        <w:t>,</w:t>
      </w:r>
      <w:r w:rsidRPr="00A66078">
        <w:rPr>
          <w:rFonts w:ascii="仿宋_GB2312" w:eastAsia="仿宋_GB2312" w:hint="eastAsia"/>
          <w:sz w:val="32"/>
          <w:szCs w:val="32"/>
        </w:rPr>
        <w:t>全力支持经济发展，推动生态环境改善，统筹城乡一体发展，</w:t>
      </w:r>
      <w:r w:rsidRPr="00A66078">
        <w:rPr>
          <w:rFonts w:ascii="仿宋_GB2312" w:eastAsia="仿宋_GB2312" w:hint="eastAsia"/>
          <w:sz w:val="32"/>
          <w:szCs w:val="32"/>
        </w:rPr>
        <w:lastRenderedPageBreak/>
        <w:t>维护社会和谐稳定，为打造“水韵宜居名城、现代产业基地、美丽幸福家园”营造浓厚宣传氛围。</w:t>
      </w:r>
    </w:p>
    <w:p w:rsidR="00071BB4" w:rsidRDefault="004A26B8" w:rsidP="00661578">
      <w:pPr>
        <w:pStyle w:val="a3"/>
        <w:shd w:val="clear" w:color="auto" w:fill="FFFFFF"/>
        <w:spacing w:before="0" w:beforeAutospacing="0" w:after="0" w:afterAutospacing="0" w:line="405" w:lineRule="atLeast"/>
        <w:ind w:firstLineChars="198" w:firstLine="636"/>
        <w:rPr>
          <w:rFonts w:eastAsia="楷体_GB2312" w:cs="仿宋_GB2312" w:hint="eastAsia"/>
          <w:b/>
          <w:color w:val="333333"/>
          <w:sz w:val="32"/>
          <w:szCs w:val="32"/>
          <w:shd w:val="clear" w:color="auto" w:fill="FFFFFF"/>
        </w:rPr>
      </w:pPr>
      <w:r w:rsidRPr="00661578">
        <w:rPr>
          <w:rFonts w:eastAsia="楷体_GB2312" w:cs="仿宋_GB2312" w:hint="eastAsia"/>
          <w:b/>
          <w:color w:val="333333"/>
          <w:sz w:val="32"/>
          <w:szCs w:val="32"/>
          <w:shd w:val="clear" w:color="auto" w:fill="FFFFFF"/>
        </w:rPr>
        <w:t>绩效管理工作开展情况</w:t>
      </w:r>
      <w:r w:rsidRPr="00661578">
        <w:rPr>
          <w:rFonts w:eastAsia="楷体_GB2312" w:cs="仿宋_GB2312" w:hint="eastAsia"/>
          <w:b/>
          <w:color w:val="333333"/>
          <w:sz w:val="32"/>
          <w:szCs w:val="32"/>
          <w:shd w:val="clear" w:color="auto" w:fill="FFFFFF"/>
        </w:rPr>
        <w:t>:</w:t>
      </w:r>
    </w:p>
    <w:p w:rsidR="00661578" w:rsidRDefault="00661578" w:rsidP="00661578">
      <w:pPr>
        <w:pStyle w:val="a3"/>
        <w:shd w:val="clear" w:color="auto" w:fill="FFFFFF"/>
        <w:spacing w:before="0" w:beforeAutospacing="0" w:after="0" w:afterAutospacing="0" w:line="405" w:lineRule="atLeast"/>
        <w:ind w:firstLineChars="198" w:firstLine="634"/>
        <w:rPr>
          <w:rFonts w:ascii="仿宋_GB2312" w:eastAsia="仿宋_GB2312" w:hint="eastAsia"/>
          <w:sz w:val="32"/>
          <w:szCs w:val="32"/>
        </w:rPr>
      </w:pPr>
      <w:r w:rsidRPr="00661578">
        <w:rPr>
          <w:rFonts w:ascii="仿宋_GB2312" w:eastAsia="仿宋_GB2312" w:hint="eastAsia"/>
          <w:sz w:val="32"/>
          <w:szCs w:val="32"/>
        </w:rPr>
        <w:t>根据预算绩效管理要求,统战部以</w:t>
      </w:r>
      <w:r>
        <w:rPr>
          <w:rFonts w:ascii="仿宋_GB2312" w:eastAsia="仿宋_GB2312" w:hint="eastAsia"/>
          <w:sz w:val="32"/>
          <w:szCs w:val="32"/>
        </w:rPr>
        <w:t>“部门职责-工作活动”为依据，确定部门预算项目和预算额度，清晰准确描述预算项目开支范围和内容，确定预算项目的绩效目标、绩效指标和评价标准，为预算绩效控制、绩效分析、绩效评价打下好的基础。</w:t>
      </w:r>
    </w:p>
    <w:p w:rsidR="00FC31C5" w:rsidRDefault="00FC31C5" w:rsidP="00FC31C5">
      <w:pPr>
        <w:pStyle w:val="a3"/>
        <w:shd w:val="clear" w:color="auto" w:fill="FFFFFF"/>
        <w:spacing w:before="0" w:beforeAutospacing="0" w:after="0" w:afterAutospacing="0" w:line="405" w:lineRule="atLeast"/>
        <w:ind w:firstLineChars="198" w:firstLine="636"/>
        <w:rPr>
          <w:rFonts w:eastAsia="楷体_GB2312" w:cs="仿宋_GB2312" w:hint="eastAsia"/>
          <w:b/>
          <w:color w:val="333333"/>
          <w:sz w:val="32"/>
          <w:szCs w:val="32"/>
          <w:shd w:val="clear" w:color="auto" w:fill="FFFFFF"/>
        </w:rPr>
      </w:pPr>
      <w:r>
        <w:rPr>
          <w:rFonts w:eastAsia="楷体_GB2312" w:cs="仿宋_GB2312" w:hint="eastAsia"/>
          <w:b/>
          <w:color w:val="333333"/>
          <w:sz w:val="32"/>
          <w:szCs w:val="32"/>
          <w:shd w:val="clear" w:color="auto" w:fill="FFFFFF"/>
        </w:rPr>
        <w:t>预算项目</w:t>
      </w:r>
      <w:r w:rsidRPr="00661578">
        <w:rPr>
          <w:rFonts w:eastAsia="楷体_GB2312" w:cs="仿宋_GB2312" w:hint="eastAsia"/>
          <w:b/>
          <w:color w:val="333333"/>
          <w:sz w:val="32"/>
          <w:szCs w:val="32"/>
          <w:shd w:val="clear" w:color="auto" w:fill="FFFFFF"/>
        </w:rPr>
        <w:t>绩效</w:t>
      </w:r>
      <w:r>
        <w:rPr>
          <w:rFonts w:eastAsia="楷体_GB2312" w:cs="仿宋_GB2312" w:hint="eastAsia"/>
          <w:b/>
          <w:color w:val="333333"/>
          <w:sz w:val="32"/>
          <w:szCs w:val="32"/>
          <w:shd w:val="clear" w:color="auto" w:fill="FFFFFF"/>
        </w:rPr>
        <w:t>评价开展情况：</w:t>
      </w:r>
    </w:p>
    <w:p w:rsidR="00FC31C5" w:rsidRPr="00840916" w:rsidRDefault="00FC31C5" w:rsidP="00840916">
      <w:pPr>
        <w:pStyle w:val="a3"/>
        <w:shd w:val="clear" w:color="auto" w:fill="FFFFFF"/>
        <w:spacing w:before="0" w:beforeAutospacing="0" w:after="0" w:afterAutospacing="0" w:line="405" w:lineRule="atLeast"/>
        <w:ind w:firstLineChars="198" w:firstLine="634"/>
        <w:rPr>
          <w:rFonts w:ascii="仿宋_GB2312" w:eastAsia="仿宋_GB2312" w:hAnsi="Arial" w:cs="仿宋_GB2312" w:hint="eastAsia"/>
          <w:color w:val="333333"/>
          <w:sz w:val="32"/>
          <w:szCs w:val="32"/>
          <w:shd w:val="clear" w:color="auto" w:fill="FFFFFF"/>
        </w:rPr>
      </w:pPr>
      <w:r w:rsidRPr="00840916">
        <w:rPr>
          <w:rFonts w:ascii="仿宋_GB2312" w:eastAsia="仿宋_GB2312" w:hAnsi="Arial" w:cs="仿宋_GB2312" w:hint="eastAsia"/>
          <w:color w:val="333333"/>
          <w:sz w:val="32"/>
          <w:szCs w:val="32"/>
          <w:shd w:val="clear" w:color="auto" w:fill="FFFFFF"/>
        </w:rPr>
        <w:t>按预算部门职责-工作活动绩效目标，所涉及预算项目按照年初计划按实际支出情况进行计划申报。统战部项目资金严格按照用款计划按月、季度执行，按照项目资金管理办法实行专款专用</w:t>
      </w:r>
      <w:r w:rsidR="00840916">
        <w:rPr>
          <w:rFonts w:ascii="仿宋_GB2312" w:eastAsia="仿宋_GB2312" w:hAnsi="Arial" w:cs="仿宋_GB2312" w:hint="eastAsia"/>
          <w:color w:val="333333"/>
          <w:sz w:val="32"/>
          <w:szCs w:val="32"/>
          <w:shd w:val="clear" w:color="auto" w:fill="FFFFFF"/>
        </w:rPr>
        <w:t>;填报用款计划时项目合同、明细等相关附件资料齐全，保证项目</w:t>
      </w:r>
      <w:r w:rsidRPr="00840916">
        <w:rPr>
          <w:rFonts w:ascii="仿宋_GB2312" w:eastAsia="仿宋_GB2312" w:hAnsi="Arial" w:cs="仿宋_GB2312" w:hint="eastAsia"/>
          <w:color w:val="333333"/>
          <w:sz w:val="32"/>
          <w:szCs w:val="32"/>
          <w:shd w:val="clear" w:color="auto" w:fill="FFFFFF"/>
        </w:rPr>
        <w:t>预算资金科学</w:t>
      </w:r>
      <w:r w:rsidR="00840916">
        <w:rPr>
          <w:rFonts w:ascii="仿宋_GB2312" w:eastAsia="仿宋_GB2312" w:hAnsi="Arial" w:cs="仿宋_GB2312" w:hint="eastAsia"/>
          <w:color w:val="333333"/>
          <w:sz w:val="32"/>
          <w:szCs w:val="32"/>
          <w:shd w:val="clear" w:color="auto" w:fill="FFFFFF"/>
        </w:rPr>
        <w:t>合理；确保按照年初预算安排，保质保量完成预算项目，预算项目绩效评价结果均为优秀。</w:t>
      </w:r>
    </w:p>
    <w:p w:rsidR="00840916" w:rsidRDefault="006B0302" w:rsidP="00840916">
      <w:pPr>
        <w:pStyle w:val="a3"/>
        <w:shd w:val="clear" w:color="auto" w:fill="FFFFFF"/>
        <w:spacing w:before="0" w:beforeAutospacing="0" w:after="0" w:afterAutospacing="0" w:line="405" w:lineRule="atLeast"/>
        <w:ind w:firstLineChars="198" w:firstLine="634"/>
        <w:rPr>
          <w:rFonts w:ascii="仿宋_GB2312" w:eastAsia="仿宋_GB2312" w:hAnsi="Arial" w:cs="仿宋_GB2312" w:hint="eastAsia"/>
          <w:color w:val="333333"/>
          <w:sz w:val="32"/>
          <w:szCs w:val="32"/>
          <w:shd w:val="clear" w:color="auto" w:fill="FFFFFF"/>
        </w:rPr>
      </w:pPr>
      <w:r w:rsidRPr="00840916">
        <w:rPr>
          <w:rFonts w:ascii="仿宋_GB2312" w:eastAsia="仿宋_GB2312" w:hAnsi="Arial" w:cs="仿宋_GB2312" w:hint="eastAsia"/>
          <w:color w:val="333333"/>
          <w:sz w:val="32"/>
          <w:szCs w:val="32"/>
          <w:shd w:val="clear" w:color="auto" w:fill="FFFFFF"/>
        </w:rPr>
        <w:t xml:space="preserve">  </w:t>
      </w:r>
      <w:r w:rsidR="00840916">
        <w:rPr>
          <w:rFonts w:eastAsia="楷体_GB2312" w:cs="仿宋_GB2312" w:hint="eastAsia"/>
          <w:b/>
          <w:color w:val="333333"/>
          <w:sz w:val="32"/>
          <w:szCs w:val="32"/>
          <w:shd w:val="clear" w:color="auto" w:fill="FFFFFF"/>
        </w:rPr>
        <w:t>预算项目</w:t>
      </w:r>
      <w:r w:rsidR="00840916" w:rsidRPr="00661578">
        <w:rPr>
          <w:rFonts w:eastAsia="楷体_GB2312" w:cs="仿宋_GB2312" w:hint="eastAsia"/>
          <w:b/>
          <w:color w:val="333333"/>
          <w:sz w:val="32"/>
          <w:szCs w:val="32"/>
          <w:shd w:val="clear" w:color="auto" w:fill="FFFFFF"/>
        </w:rPr>
        <w:t>绩效</w:t>
      </w:r>
      <w:r w:rsidR="00840916">
        <w:rPr>
          <w:rFonts w:eastAsia="楷体_GB2312" w:cs="仿宋_GB2312" w:hint="eastAsia"/>
          <w:b/>
          <w:color w:val="333333"/>
          <w:sz w:val="32"/>
          <w:szCs w:val="32"/>
          <w:shd w:val="clear" w:color="auto" w:fill="FFFFFF"/>
        </w:rPr>
        <w:t>自评选例：</w:t>
      </w:r>
      <w:r w:rsidRPr="00840916">
        <w:rPr>
          <w:rFonts w:ascii="仿宋_GB2312" w:eastAsia="仿宋_GB2312" w:hAnsi="Arial" w:cs="仿宋_GB2312" w:hint="eastAsia"/>
          <w:color w:val="333333"/>
          <w:sz w:val="32"/>
          <w:szCs w:val="32"/>
          <w:shd w:val="clear" w:color="auto" w:fill="FFFFFF"/>
        </w:rPr>
        <w:t xml:space="preserve"> </w:t>
      </w:r>
    </w:p>
    <w:p w:rsidR="006B0302" w:rsidRPr="00840916" w:rsidRDefault="006B0302" w:rsidP="00840916">
      <w:pPr>
        <w:pStyle w:val="a3"/>
        <w:shd w:val="clear" w:color="auto" w:fill="FFFFFF"/>
        <w:spacing w:before="0" w:beforeAutospacing="0" w:after="0" w:afterAutospacing="0" w:line="405" w:lineRule="atLeast"/>
        <w:ind w:firstLineChars="198" w:firstLine="634"/>
        <w:rPr>
          <w:rFonts w:ascii="仿宋_GB2312" w:eastAsia="仿宋_GB2312" w:hAnsi="Arial" w:cs="仿宋_GB2312"/>
          <w:color w:val="333333"/>
          <w:sz w:val="32"/>
          <w:szCs w:val="32"/>
          <w:shd w:val="clear" w:color="auto" w:fill="FFFFFF"/>
        </w:rPr>
      </w:pPr>
      <w:r w:rsidRPr="00840916">
        <w:rPr>
          <w:rFonts w:ascii="仿宋_GB2312" w:eastAsia="仿宋_GB2312" w:hAnsi="Arial" w:cs="仿宋_GB2312" w:hint="eastAsia"/>
          <w:color w:val="333333"/>
          <w:sz w:val="32"/>
          <w:szCs w:val="32"/>
          <w:shd w:val="clear" w:color="auto" w:fill="FFFFFF"/>
        </w:rPr>
        <w:t xml:space="preserve"> </w:t>
      </w:r>
      <w:r w:rsidR="00071BB4" w:rsidRPr="00840916">
        <w:rPr>
          <w:rFonts w:ascii="仿宋_GB2312" w:eastAsia="仿宋_GB2312" w:hAnsi="Arial" w:cs="仿宋_GB2312" w:hint="eastAsia"/>
          <w:color w:val="333333"/>
          <w:sz w:val="32"/>
          <w:szCs w:val="32"/>
          <w:shd w:val="clear" w:color="auto" w:fill="FFFFFF"/>
        </w:rPr>
        <w:t>1.</w:t>
      </w:r>
      <w:r w:rsidRPr="00840916">
        <w:rPr>
          <w:rFonts w:ascii="仿宋_GB2312" w:eastAsia="仿宋_GB2312" w:hAnsi="Arial" w:cs="仿宋_GB2312" w:hint="eastAsia"/>
          <w:color w:val="333333"/>
          <w:sz w:val="32"/>
          <w:szCs w:val="32"/>
          <w:shd w:val="clear" w:color="auto" w:fill="FFFFFF"/>
        </w:rPr>
        <w:t xml:space="preserve"> </w:t>
      </w:r>
      <w:r w:rsidR="00840916">
        <w:rPr>
          <w:rFonts w:ascii="仿宋_GB2312" w:eastAsia="仿宋_GB2312" w:hAnsi="Arial" w:cs="仿宋_GB2312" w:hint="eastAsia"/>
          <w:color w:val="333333"/>
          <w:sz w:val="32"/>
          <w:szCs w:val="32"/>
          <w:shd w:val="clear" w:color="auto" w:fill="FFFFFF"/>
        </w:rPr>
        <w:t>加强意识形态工作，牢牢掌握意识形态工作领导权、管理权、话语权，为经济社会发展提供思想保证、精神动力、舆论支持。</w:t>
      </w:r>
      <w:r w:rsidR="00085FCC">
        <w:rPr>
          <w:rFonts w:ascii="仿宋_GB2312" w:eastAsia="仿宋_GB2312" w:hAnsi="Arial" w:cs="仿宋_GB2312" w:hint="eastAsia"/>
          <w:color w:val="333333"/>
          <w:sz w:val="32"/>
          <w:szCs w:val="32"/>
          <w:shd w:val="clear" w:color="auto" w:fill="FFFFFF"/>
        </w:rPr>
        <w:t>做好党员干部理论学习工作，深入开展“送文艺下乡巡展活动”促进党的理论知识、国家方针政策深入人心</w:t>
      </w:r>
      <w:r w:rsidRPr="00840916">
        <w:rPr>
          <w:rFonts w:ascii="仿宋_GB2312" w:eastAsia="仿宋_GB2312" w:hAnsi="Arial" w:cs="仿宋_GB2312" w:hint="eastAsia"/>
          <w:color w:val="333333"/>
          <w:sz w:val="32"/>
          <w:szCs w:val="32"/>
          <w:shd w:val="clear" w:color="auto" w:fill="FFFFFF"/>
        </w:rPr>
        <w:t>。</w:t>
      </w:r>
      <w:r w:rsidRPr="00840916">
        <w:rPr>
          <w:rFonts w:ascii="仿宋_GB2312" w:eastAsia="仿宋_GB2312" w:hAnsi="Arial" w:cs="仿宋_GB2312" w:hint="eastAsia"/>
          <w:color w:val="333333"/>
          <w:sz w:val="32"/>
          <w:szCs w:val="32"/>
          <w:shd w:val="clear" w:color="auto" w:fill="FFFFFF"/>
        </w:rPr>
        <w:br/>
        <w:t xml:space="preserve">　　2</w:t>
      </w:r>
      <w:r w:rsidR="00085FCC">
        <w:rPr>
          <w:rFonts w:ascii="仿宋_GB2312" w:eastAsia="仿宋_GB2312" w:hAnsi="Arial" w:cs="仿宋_GB2312" w:hint="eastAsia"/>
          <w:color w:val="333333"/>
          <w:sz w:val="32"/>
          <w:szCs w:val="32"/>
          <w:shd w:val="clear" w:color="auto" w:fill="FFFFFF"/>
        </w:rPr>
        <w:t>、加强</w:t>
      </w:r>
      <w:r w:rsidRPr="00840916">
        <w:rPr>
          <w:rFonts w:ascii="仿宋_GB2312" w:eastAsia="仿宋_GB2312" w:hAnsi="Arial" w:cs="仿宋_GB2312" w:hint="eastAsia"/>
          <w:color w:val="333333"/>
          <w:sz w:val="32"/>
          <w:szCs w:val="32"/>
          <w:shd w:val="clear" w:color="auto" w:fill="FFFFFF"/>
        </w:rPr>
        <w:t>工商联和有关人民团体及无党派人士</w:t>
      </w:r>
      <w:r w:rsidR="00085FCC">
        <w:rPr>
          <w:rFonts w:ascii="仿宋_GB2312" w:eastAsia="仿宋_GB2312" w:hAnsi="Arial" w:cs="仿宋_GB2312" w:hint="eastAsia"/>
          <w:color w:val="333333"/>
          <w:sz w:val="32"/>
          <w:szCs w:val="32"/>
          <w:shd w:val="clear" w:color="auto" w:fill="FFFFFF"/>
        </w:rPr>
        <w:t>的联系</w:t>
      </w:r>
      <w:r w:rsidRPr="00840916">
        <w:rPr>
          <w:rFonts w:ascii="仿宋_GB2312" w:eastAsia="仿宋_GB2312" w:hAnsi="Arial" w:cs="仿宋_GB2312" w:hint="eastAsia"/>
          <w:color w:val="333333"/>
          <w:sz w:val="32"/>
          <w:szCs w:val="32"/>
          <w:shd w:val="clear" w:color="auto" w:fill="FFFFFF"/>
        </w:rPr>
        <w:t>，通报情况，反映其意见和建议；指导帮助工商联和有关人民团体加强自身建设和后备干部队伍建设。</w:t>
      </w:r>
    </w:p>
    <w:p w:rsidR="006B0302" w:rsidRDefault="006B0302" w:rsidP="00085FCC">
      <w:pPr>
        <w:pStyle w:val="a3"/>
        <w:shd w:val="clear" w:color="auto" w:fill="FFFFFF"/>
        <w:spacing w:before="0" w:beforeAutospacing="0" w:after="0" w:afterAutospacing="0" w:line="405" w:lineRule="atLeast"/>
        <w:ind w:firstLineChars="150" w:firstLine="480"/>
        <w:rPr>
          <w:rFonts w:ascii="仿宋_GB2312" w:eastAsia="仿宋_GB2312" w:hAnsi="Arial" w:cs="仿宋_GB2312"/>
          <w:color w:val="333333"/>
          <w:sz w:val="32"/>
          <w:szCs w:val="32"/>
          <w:shd w:val="clear" w:color="auto" w:fill="FFFFFF"/>
        </w:rPr>
        <w:sectPr w:rsidR="006B0302" w:rsidSect="006B0302">
          <w:headerReference w:type="default" r:id="rId8"/>
          <w:pgSz w:w="11906" w:h="16838"/>
          <w:pgMar w:top="1134" w:right="1134" w:bottom="1134" w:left="1134" w:header="851" w:footer="992" w:gutter="0"/>
          <w:cols w:space="720"/>
          <w:docGrid w:type="linesAndChars" w:linePitch="312"/>
        </w:sectPr>
      </w:pPr>
      <w:r w:rsidRPr="00840916">
        <w:rPr>
          <w:rFonts w:ascii="仿宋_GB2312" w:eastAsia="仿宋_GB2312" w:hAnsi="Arial" w:cs="仿宋_GB2312" w:hint="eastAsia"/>
          <w:color w:val="333333"/>
          <w:sz w:val="32"/>
          <w:szCs w:val="32"/>
          <w:shd w:val="clear" w:color="auto" w:fill="FFFFFF"/>
        </w:rPr>
        <w:lastRenderedPageBreak/>
        <w:t>3、</w:t>
      </w:r>
      <w:r w:rsidR="00085FCC">
        <w:rPr>
          <w:rFonts w:ascii="仿宋_GB2312" w:eastAsia="仿宋_GB2312" w:hAnsi="Arial" w:cs="仿宋_GB2312" w:hint="eastAsia"/>
          <w:color w:val="333333"/>
          <w:sz w:val="32"/>
          <w:szCs w:val="32"/>
          <w:shd w:val="clear" w:color="auto" w:fill="FFFFFF"/>
        </w:rPr>
        <w:t>加强</w:t>
      </w:r>
      <w:r w:rsidRPr="00840916">
        <w:rPr>
          <w:rFonts w:ascii="仿宋_GB2312" w:eastAsia="仿宋_GB2312" w:hAnsi="Arial" w:cs="仿宋_GB2312" w:hint="eastAsia"/>
          <w:color w:val="333333"/>
          <w:sz w:val="32"/>
          <w:szCs w:val="32"/>
          <w:shd w:val="clear" w:color="auto" w:fill="FFFFFF"/>
        </w:rPr>
        <w:t>协调、督促、检查有关民族和宗教工作方针政策的贯彻执行，并对贯彻执行的情</w:t>
      </w:r>
      <w:r>
        <w:rPr>
          <w:rFonts w:ascii="仿宋_GB2312" w:eastAsia="仿宋_GB2312" w:hAnsi="Arial" w:cs="仿宋_GB2312" w:hint="eastAsia"/>
          <w:color w:val="333333"/>
          <w:sz w:val="32"/>
          <w:szCs w:val="32"/>
          <w:shd w:val="clear" w:color="auto" w:fill="FFFFFF"/>
        </w:rPr>
        <w:t>况进行调查研究，提出意见和建议；做好联系少数民族和宗教界代表人士的工作；协助有关部门做好少数民族干部和宗教教职人员的培养举荐和政治安排工作；按照县委要求妥善处理好民族、宗教问题。</w:t>
      </w:r>
      <w:r>
        <w:rPr>
          <w:rFonts w:ascii="仿宋_GB2312" w:eastAsia="仿宋_GB2312" w:hAnsi="Arial" w:cs="仿宋_GB2312"/>
          <w:color w:val="333333"/>
          <w:sz w:val="32"/>
          <w:szCs w:val="32"/>
          <w:shd w:val="clear" w:color="auto" w:fill="FFFFFF"/>
        </w:rPr>
        <w:br/>
        <w:t xml:space="preserve">　　</w:t>
      </w:r>
      <w:r>
        <w:rPr>
          <w:rFonts w:ascii="仿宋_GB2312" w:eastAsia="仿宋_GB2312" w:hAnsi="Arial" w:cs="仿宋_GB2312" w:hint="eastAsia"/>
          <w:color w:val="333333"/>
          <w:sz w:val="32"/>
          <w:szCs w:val="32"/>
          <w:shd w:val="clear" w:color="auto" w:fill="FFFFFF"/>
        </w:rPr>
        <w:t>4、负责做好党外人士的政治安排和负责党外干部的培养、选拔、推荐工作；负责做好党外后备干部队伍建设工作。</w:t>
      </w:r>
      <w:r>
        <w:rPr>
          <w:rFonts w:ascii="仿宋_GB2312" w:eastAsia="仿宋_GB2312" w:hAnsi="Arial" w:cs="仿宋_GB2312"/>
          <w:color w:val="333333"/>
          <w:sz w:val="32"/>
          <w:szCs w:val="32"/>
          <w:shd w:val="clear" w:color="auto" w:fill="FFFFFF"/>
        </w:rPr>
        <w:br/>
        <w:t xml:space="preserve">　　</w:t>
      </w:r>
      <w:r>
        <w:rPr>
          <w:rFonts w:ascii="仿宋_GB2312" w:eastAsia="仿宋_GB2312" w:hAnsi="Arial" w:cs="仿宋_GB2312" w:hint="eastAsia"/>
          <w:color w:val="333333"/>
          <w:sz w:val="32"/>
          <w:szCs w:val="32"/>
          <w:shd w:val="clear" w:color="auto" w:fill="FFFFFF"/>
        </w:rPr>
        <w:t>5、联系我县党外知识分子代表人士和出国、归国留学人员，了解情况，反映意见，调整关系，落实政策。</w:t>
      </w:r>
      <w:r>
        <w:rPr>
          <w:rFonts w:ascii="仿宋_GB2312" w:eastAsia="仿宋_GB2312" w:hAnsi="Arial" w:cs="仿宋_GB2312"/>
          <w:color w:val="333333"/>
          <w:sz w:val="32"/>
          <w:szCs w:val="32"/>
          <w:shd w:val="clear" w:color="auto" w:fill="FFFFFF"/>
        </w:rPr>
        <w:br/>
        <w:t xml:space="preserve">　　</w:t>
      </w:r>
      <w:r>
        <w:rPr>
          <w:rFonts w:ascii="仿宋_GB2312" w:eastAsia="仿宋_GB2312" w:hAnsi="Arial" w:cs="仿宋_GB2312" w:hint="eastAsia"/>
          <w:color w:val="333333"/>
          <w:sz w:val="32"/>
          <w:szCs w:val="32"/>
          <w:shd w:val="clear" w:color="auto" w:fill="FFFFFF"/>
        </w:rPr>
        <w:t>6、联系工商联和非公经济代表人士。调查研究和反映我县非公有制经济代表人士的意见和要求，对非公有制经济的发展提出政策性建议；负责对工商联的工作上指导，政治上领导。</w:t>
      </w:r>
      <w:r>
        <w:rPr>
          <w:rFonts w:ascii="仿宋_GB2312" w:eastAsia="仿宋_GB2312" w:hAnsi="Arial" w:cs="仿宋_GB2312"/>
          <w:color w:val="333333"/>
          <w:sz w:val="32"/>
          <w:szCs w:val="32"/>
          <w:shd w:val="clear" w:color="auto" w:fill="FFFFFF"/>
        </w:rPr>
        <w:br/>
        <w:t xml:space="preserve">　　</w:t>
      </w:r>
      <w:r>
        <w:rPr>
          <w:rFonts w:ascii="仿宋_GB2312" w:eastAsia="仿宋_GB2312" w:hAnsi="Arial" w:cs="仿宋_GB2312" w:hint="eastAsia"/>
          <w:color w:val="333333"/>
          <w:sz w:val="32"/>
          <w:szCs w:val="32"/>
          <w:shd w:val="clear" w:color="auto" w:fill="FFFFFF"/>
        </w:rPr>
        <w:t>7、</w:t>
      </w:r>
      <w:r>
        <w:rPr>
          <w:rFonts w:ascii="仿宋_GB2312" w:eastAsia="仿宋_GB2312" w:hAnsi="Arial" w:cs="仿宋_GB2312"/>
          <w:color w:val="333333"/>
          <w:sz w:val="32"/>
          <w:szCs w:val="32"/>
          <w:shd w:val="clear" w:color="auto" w:fill="FFFFFF"/>
        </w:rPr>
        <w:t>指</w:t>
      </w:r>
      <w:r>
        <w:rPr>
          <w:rFonts w:ascii="仿宋_GB2312" w:eastAsia="仿宋_GB2312" w:hAnsi="Arial" w:cs="仿宋_GB2312" w:hint="eastAsia"/>
          <w:color w:val="333333"/>
          <w:sz w:val="32"/>
          <w:szCs w:val="32"/>
          <w:shd w:val="clear" w:color="auto" w:fill="FFFFFF"/>
        </w:rPr>
        <w:t>导黄埔同学会通海学习组的工作，做好起义投诚人员及原工商业者的团结</w:t>
      </w:r>
      <w:hyperlink r:id="rId9" w:history="1">
        <w:r>
          <w:rPr>
            <w:rFonts w:ascii="仿宋_GB2312" w:eastAsia="仿宋_GB2312" w:hAnsi="Arial" w:cs="仿宋_GB2312"/>
            <w:color w:val="333333"/>
            <w:sz w:val="32"/>
            <w:szCs w:val="32"/>
            <w:shd w:val="clear" w:color="auto" w:fill="FFFFFF"/>
          </w:rPr>
          <w:t>教育</w:t>
        </w:r>
      </w:hyperlink>
      <w:r>
        <w:rPr>
          <w:rFonts w:ascii="仿宋_GB2312" w:eastAsia="仿宋_GB2312" w:hAnsi="Arial" w:cs="仿宋_GB2312"/>
          <w:color w:val="333333"/>
          <w:sz w:val="32"/>
          <w:szCs w:val="32"/>
          <w:shd w:val="clear" w:color="auto" w:fill="FFFFFF"/>
        </w:rPr>
        <w:t>工作。</w:t>
      </w:r>
    </w:p>
    <w:p w:rsidR="006B0302" w:rsidRDefault="006B0302" w:rsidP="006B0302">
      <w:pPr>
        <w:rPr>
          <w:rFonts w:ascii="仿宋_GB2312" w:eastAsia="仿宋_GB2312" w:hAnsi="Arial" w:cs="仿宋_GB2312"/>
          <w:color w:val="333333"/>
          <w:kern w:val="0"/>
          <w:sz w:val="32"/>
          <w:szCs w:val="32"/>
          <w:shd w:val="clear" w:color="auto" w:fill="FFFFFF"/>
        </w:rPr>
      </w:pPr>
      <w:r>
        <w:rPr>
          <w:rFonts w:ascii="仿宋_GB2312" w:eastAsia="仿宋_GB2312" w:hAnsi="Arial" w:cs="仿宋_GB2312"/>
          <w:color w:val="333333"/>
          <w:kern w:val="0"/>
          <w:sz w:val="32"/>
          <w:szCs w:val="32"/>
          <w:shd w:val="clear" w:color="auto" w:fill="FFFFFF"/>
        </w:rPr>
        <w:lastRenderedPageBreak/>
        <w:br/>
        <w:t xml:space="preserve">    </w:t>
      </w:r>
      <w:r>
        <w:rPr>
          <w:rFonts w:ascii="仿宋_GB2312" w:eastAsia="仿宋_GB2312" w:hAnsi="Arial" w:cs="仿宋_GB2312" w:hint="eastAsia"/>
          <w:color w:val="333333"/>
          <w:kern w:val="0"/>
          <w:sz w:val="32"/>
          <w:szCs w:val="32"/>
          <w:shd w:val="clear" w:color="auto" w:fill="FFFFFF"/>
        </w:rPr>
        <w:t>8、负责全县对台宣传和涉台教育工作；指导全县宣传媒介涉台新闻报道工作；协调、处理县内涉台重大事件。</w:t>
      </w:r>
    </w:p>
    <w:p w:rsidR="006B0302" w:rsidRDefault="006B0302" w:rsidP="006B0302">
      <w:pPr>
        <w:ind w:firstLine="560"/>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9、负责指导统战部门干部的培训工作，协调政府各有关部门的统战工作。</w:t>
      </w:r>
    </w:p>
    <w:p w:rsidR="006B0302" w:rsidRDefault="006B0302" w:rsidP="006B0302">
      <w:pPr>
        <w:ind w:firstLine="560"/>
        <w:rPr>
          <w:rFonts w:ascii="仿宋_GB2312" w:eastAsia="仿宋_GB2312" w:hAnsi="Arial" w:cs="仿宋_GB2312"/>
          <w:color w:val="333333"/>
          <w:kern w:val="0"/>
          <w:sz w:val="32"/>
          <w:szCs w:val="32"/>
          <w:shd w:val="clear" w:color="auto" w:fill="FFFFFF"/>
        </w:rPr>
      </w:pPr>
      <w:r>
        <w:rPr>
          <w:rFonts w:ascii="仿宋_GB2312" w:eastAsia="仿宋_GB2312" w:hAnsi="Arial" w:cs="仿宋_GB2312" w:hint="eastAsia"/>
          <w:color w:val="333333"/>
          <w:kern w:val="0"/>
          <w:sz w:val="32"/>
          <w:szCs w:val="32"/>
          <w:shd w:val="clear" w:color="auto" w:fill="FFFFFF"/>
        </w:rPr>
        <w:t>10、</w:t>
      </w:r>
      <w:r>
        <w:rPr>
          <w:rFonts w:ascii="仿宋_GB2312" w:eastAsia="仿宋_GB2312" w:hAnsi="Arial" w:cs="仿宋_GB2312"/>
          <w:color w:val="333333"/>
          <w:kern w:val="0"/>
          <w:sz w:val="32"/>
          <w:szCs w:val="32"/>
          <w:shd w:val="clear" w:color="auto" w:fill="FFFFFF"/>
        </w:rPr>
        <w:t>完成市委</w:t>
      </w:r>
      <w:r>
        <w:rPr>
          <w:rFonts w:ascii="仿宋_GB2312" w:eastAsia="仿宋_GB2312" w:hAnsi="Arial" w:cs="仿宋_GB2312" w:hint="eastAsia"/>
          <w:color w:val="333333"/>
          <w:kern w:val="0"/>
          <w:sz w:val="32"/>
          <w:szCs w:val="32"/>
          <w:shd w:val="clear" w:color="auto" w:fill="FFFFFF"/>
        </w:rPr>
        <w:t>统战部和县委交办的其它工作任务。</w:t>
      </w:r>
    </w:p>
    <w:p w:rsidR="00194F24" w:rsidRDefault="006B0302" w:rsidP="00194F24">
      <w:pPr>
        <w:outlineLvl w:val="0"/>
        <w:rPr>
          <w:rFonts w:ascii="楷体_GB2312" w:eastAsia="楷体_GB2312" w:hAnsi="楷体" w:cs="仿宋_GB2312"/>
          <w:b/>
          <w:color w:val="333333"/>
          <w:sz w:val="32"/>
          <w:szCs w:val="32"/>
          <w:shd w:val="clear" w:color="auto" w:fill="FFFFFF"/>
        </w:rPr>
      </w:pPr>
      <w:r>
        <w:rPr>
          <w:rFonts w:ascii="仿宋_GB2312" w:eastAsia="仿宋_GB2312" w:hint="eastAsia"/>
          <w:sz w:val="32"/>
          <w:szCs w:val="32"/>
        </w:rPr>
        <w:t xml:space="preserve">   </w:t>
      </w:r>
      <w:r w:rsidR="00071BB4" w:rsidRPr="00341132">
        <w:rPr>
          <w:rFonts w:ascii="楷体_GB2312" w:eastAsia="楷体_GB2312" w:hAnsi="楷体" w:cs="仿宋_GB2312" w:hint="eastAsia"/>
          <w:b/>
          <w:color w:val="333333"/>
          <w:sz w:val="32"/>
          <w:szCs w:val="32"/>
          <w:shd w:val="clear" w:color="auto" w:fill="FFFFFF"/>
        </w:rPr>
        <w:t>部门职责及工作活动绩效目</w:t>
      </w:r>
      <w:bookmarkStart w:id="0" w:name="_Toc477093108"/>
    </w:p>
    <w:p w:rsidR="00194F24" w:rsidRDefault="00194F24" w:rsidP="00194F24">
      <w:pPr>
        <w:outlineLvl w:val="0"/>
        <w:rPr>
          <w:rFonts w:ascii="方正小标宋_GBK" w:eastAsia="方正小标宋_GBK"/>
          <w:sz w:val="32"/>
        </w:rPr>
      </w:pPr>
      <w:r>
        <w:rPr>
          <w:rFonts w:ascii="楷体_GB2312" w:eastAsia="楷体_GB2312" w:hAnsi="楷体" w:cs="仿宋_GB2312" w:hint="eastAsia"/>
          <w:b/>
          <w:color w:val="333333"/>
          <w:sz w:val="32"/>
          <w:szCs w:val="32"/>
          <w:shd w:val="clear" w:color="auto" w:fill="FFFFFF"/>
        </w:rPr>
        <w:t xml:space="preserve">                            </w:t>
      </w:r>
      <w:r w:rsidRPr="00A24148">
        <w:rPr>
          <w:rFonts w:ascii="方正小标宋_GBK" w:eastAsia="方正小标宋_GBK" w:hint="eastAsia"/>
          <w:sz w:val="32"/>
        </w:rPr>
        <w:t>部门职责</w:t>
      </w:r>
      <w:r w:rsidRPr="00A24148">
        <w:rPr>
          <w:rFonts w:ascii="方正小标宋_GBK" w:eastAsia="方正小标宋_GBK"/>
          <w:sz w:val="32"/>
        </w:rPr>
        <w:t>-</w:t>
      </w:r>
      <w:r w:rsidRPr="00A24148">
        <w:rPr>
          <w:rFonts w:ascii="方正小标宋_GBK" w:eastAsia="方正小标宋_GBK" w:hint="eastAsia"/>
          <w:sz w:val="32"/>
        </w:rPr>
        <w:t>工作活动绩效目标</w:t>
      </w:r>
      <w:bookmarkEnd w:id="0"/>
    </w:p>
    <w:p w:rsidR="00894078" w:rsidRDefault="00894078" w:rsidP="00894078">
      <w:pPr>
        <w:pStyle w:val="a3"/>
        <w:shd w:val="clear" w:color="auto" w:fill="FFFFFF"/>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河北省文安县委统战部                                                                                                 单位：万元</w:t>
      </w:r>
    </w:p>
    <w:p w:rsidR="00894078" w:rsidRPr="007A74FC" w:rsidRDefault="00894078" w:rsidP="00894078">
      <w:pPr>
        <w:pStyle w:val="a3"/>
        <w:shd w:val="clear" w:color="auto" w:fill="FFFFFF"/>
        <w:spacing w:before="0" w:beforeAutospacing="0" w:after="0" w:afterAutospacing="0" w:line="405" w:lineRule="atLeast"/>
        <w:rPr>
          <w:rFonts w:ascii="仿宋_GB2312" w:eastAsia="仿宋_GB2312" w:cs="仿宋_GB2312"/>
          <w:b/>
          <w:color w:val="333333"/>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296"/>
        <w:gridCol w:w="3564"/>
        <w:gridCol w:w="3960"/>
        <w:gridCol w:w="2340"/>
        <w:gridCol w:w="566"/>
        <w:gridCol w:w="540"/>
        <w:gridCol w:w="540"/>
        <w:gridCol w:w="540"/>
      </w:tblGrid>
      <w:tr w:rsidR="00894078" w:rsidTr="00A80317">
        <w:trPr>
          <w:trHeight w:hRule="exact" w:val="454"/>
        </w:trPr>
        <w:tc>
          <w:tcPr>
            <w:tcW w:w="1080" w:type="dxa"/>
            <w:vMerge w:val="restart"/>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职责活动</w:t>
            </w:r>
          </w:p>
        </w:tc>
        <w:tc>
          <w:tcPr>
            <w:tcW w:w="1296" w:type="dxa"/>
            <w:vMerge w:val="restart"/>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年度预算数</w:t>
            </w:r>
          </w:p>
        </w:tc>
        <w:tc>
          <w:tcPr>
            <w:tcW w:w="3564" w:type="dxa"/>
            <w:vMerge w:val="restart"/>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内容描述</w:t>
            </w:r>
          </w:p>
        </w:tc>
        <w:tc>
          <w:tcPr>
            <w:tcW w:w="3960" w:type="dxa"/>
            <w:vMerge w:val="restart"/>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绩效目标</w:t>
            </w:r>
          </w:p>
        </w:tc>
        <w:tc>
          <w:tcPr>
            <w:tcW w:w="2340" w:type="dxa"/>
            <w:vMerge w:val="restart"/>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绩效指标</w:t>
            </w:r>
          </w:p>
        </w:tc>
        <w:tc>
          <w:tcPr>
            <w:tcW w:w="2186" w:type="dxa"/>
            <w:gridSpan w:val="4"/>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评价标准</w:t>
            </w:r>
          </w:p>
        </w:tc>
      </w:tr>
      <w:tr w:rsidR="00894078" w:rsidTr="00A80317">
        <w:trPr>
          <w:trHeight w:hRule="exact" w:val="454"/>
        </w:trPr>
        <w:tc>
          <w:tcPr>
            <w:tcW w:w="1080" w:type="dxa"/>
            <w:vMerge/>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1296" w:type="dxa"/>
            <w:vMerge/>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3564" w:type="dxa"/>
            <w:vMerge/>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3960" w:type="dxa"/>
            <w:vMerge/>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2340" w:type="dxa"/>
            <w:vMerge/>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566"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优</w:t>
            </w: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良</w:t>
            </w: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中</w:t>
            </w: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ascii="方正仿宋简体" w:eastAsia="方正仿宋简体" w:cs="仿宋_GB2312" w:hint="eastAsia"/>
                <w:b/>
                <w:color w:val="333333"/>
                <w:sz w:val="21"/>
                <w:szCs w:val="21"/>
                <w:shd w:val="clear" w:color="auto" w:fill="FFFFFF"/>
              </w:rPr>
              <w:t>差</w:t>
            </w:r>
          </w:p>
        </w:tc>
      </w:tr>
      <w:tr w:rsidR="00894078" w:rsidTr="00A80317">
        <w:tc>
          <w:tcPr>
            <w:tcW w:w="108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开展统战工作、党外干部队伍建设</w:t>
            </w:r>
          </w:p>
        </w:tc>
        <w:tc>
          <w:tcPr>
            <w:tcW w:w="1296"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16.00</w:t>
            </w:r>
          </w:p>
        </w:tc>
        <w:tc>
          <w:tcPr>
            <w:tcW w:w="3564" w:type="dxa"/>
            <w:vAlign w:val="center"/>
          </w:tcPr>
          <w:p w:rsidR="00894078" w:rsidRPr="00F175E8"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贯彻落实统一战线的理论、政策和法律</w:t>
            </w:r>
            <w:r w:rsidRPr="00F175E8">
              <w:rPr>
                <w:rFonts w:ascii="方正仿宋简体" w:eastAsia="方正仿宋简体" w:hAnsi="Arial" w:cs="仿宋_GB2312" w:hint="eastAsia"/>
                <w:color w:val="333333"/>
                <w:sz w:val="21"/>
                <w:szCs w:val="21"/>
                <w:shd w:val="clear" w:color="auto" w:fill="FFFFFF"/>
              </w:rPr>
              <w:t>法规，向党委全面反映统一战线情况，提出开展统一战线工作的意见和建议，检查执行情况，协调统一战线</w:t>
            </w:r>
            <w:r w:rsidRPr="00F175E8">
              <w:rPr>
                <w:rFonts w:ascii="方正仿宋简体" w:eastAsia="方正仿宋简体" w:hAnsi="Arial" w:cs="仿宋_GB2312" w:hint="eastAsia"/>
                <w:color w:val="333333"/>
                <w:sz w:val="21"/>
                <w:szCs w:val="21"/>
                <w:shd w:val="clear" w:color="auto" w:fill="FFFFFF"/>
              </w:rPr>
              <w:lastRenderedPageBreak/>
              <w:t>各方面的关系。协助民主党派县委、县工商联和县有关统战团体做好干部管理工作</w:t>
            </w:r>
          </w:p>
        </w:tc>
        <w:tc>
          <w:tcPr>
            <w:tcW w:w="3960" w:type="dxa"/>
            <w:vAlign w:val="center"/>
          </w:tcPr>
          <w:p w:rsidR="00894078" w:rsidRPr="0050032B"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lastRenderedPageBreak/>
              <w:t>组织贯彻执行统一战线的方针、政策；向县委反映统一战线全面情况,提出开展统战工作的意见和建议;检查统战政策执行情况,协调统一战线各方面的关系。协助民</w:t>
            </w:r>
            <w:r>
              <w:rPr>
                <w:rFonts w:ascii="方正仿宋简体" w:eastAsia="方正仿宋简体" w:hAnsi="Arial" w:cs="仿宋_GB2312" w:hint="eastAsia"/>
                <w:color w:val="333333"/>
                <w:sz w:val="21"/>
                <w:szCs w:val="21"/>
                <w:shd w:val="clear" w:color="auto" w:fill="FFFFFF"/>
              </w:rPr>
              <w:lastRenderedPageBreak/>
              <w:t>主党派县委、县工商联和县有关统战团体做好干部管理工作。</w:t>
            </w:r>
          </w:p>
        </w:tc>
        <w:tc>
          <w:tcPr>
            <w:tcW w:w="2340" w:type="dxa"/>
            <w:vAlign w:val="center"/>
          </w:tcPr>
          <w:p w:rsidR="00894078"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p>
        </w:tc>
        <w:tc>
          <w:tcPr>
            <w:tcW w:w="566"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w:t>
            </w: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rsidR="00894078"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lastRenderedPageBreak/>
              <w:t>无党派代表人士工作</w:t>
            </w:r>
          </w:p>
        </w:tc>
        <w:tc>
          <w:tcPr>
            <w:tcW w:w="1296"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3564"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联系无党派代表人士，反映意见建议；。</w:t>
            </w:r>
            <w:r w:rsidRPr="006F35C4">
              <w:rPr>
                <w:rFonts w:ascii="方正仿宋简体" w:eastAsia="方正仿宋简体" w:hAnsi="Arial" w:cs="仿宋_GB2312" w:hint="eastAsia"/>
                <w:color w:val="333333"/>
                <w:sz w:val="21"/>
                <w:szCs w:val="21"/>
                <w:shd w:val="clear" w:color="auto" w:fill="FFFFFF"/>
              </w:rPr>
              <w:t>贯彻执行党对民主党派的工作方针和政策；做好有关多党合作、政治协商工作；协助有关部门落实民主党派和无党派代表人士参政议政、民主监督的各项措施；协助各民主党派加强自身建设</w:t>
            </w:r>
          </w:p>
        </w:tc>
        <w:tc>
          <w:tcPr>
            <w:tcW w:w="396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50032B">
              <w:rPr>
                <w:rFonts w:ascii="方正仿宋简体" w:eastAsia="方正仿宋简体" w:hAnsi="Arial" w:cs="仿宋_GB2312" w:hint="eastAsia"/>
                <w:color w:val="333333"/>
                <w:sz w:val="21"/>
                <w:szCs w:val="21"/>
                <w:shd w:val="clear" w:color="auto" w:fill="FFFFFF"/>
              </w:rPr>
              <w:t>不断推进多党合作和政治协商的制度化、规范化，协助民主党派建设高素质干部队伍，不断提高参政议政、民主监督水平</w:t>
            </w:r>
            <w:r>
              <w:rPr>
                <w:rFonts w:ascii="方正仿宋简体" w:eastAsia="方正仿宋简体" w:hAnsi="Arial" w:cs="仿宋_GB2312" w:hint="eastAsia"/>
                <w:color w:val="333333"/>
                <w:sz w:val="21"/>
                <w:szCs w:val="21"/>
                <w:shd w:val="clear" w:color="auto" w:fill="FFFFFF"/>
              </w:rPr>
              <w:t>。</w:t>
            </w:r>
          </w:p>
        </w:tc>
        <w:tc>
          <w:tcPr>
            <w:tcW w:w="23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Pr>
                <w:rFonts w:ascii="方正仿宋简体" w:eastAsia="方正仿宋简体" w:hAnsi="Arial" w:cs="仿宋_GB2312" w:hint="eastAsia"/>
                <w:color w:val="333333"/>
                <w:sz w:val="21"/>
                <w:szCs w:val="21"/>
                <w:shd w:val="clear" w:color="auto" w:fill="FFFFFF"/>
              </w:rPr>
              <w:t>专题调研报告1篇。</w:t>
            </w:r>
          </w:p>
        </w:tc>
        <w:tc>
          <w:tcPr>
            <w:tcW w:w="566" w:type="dxa"/>
            <w:vAlign w:val="center"/>
          </w:tcPr>
          <w:p w:rsidR="00894078" w:rsidRDefault="00894078" w:rsidP="00A80317">
            <w:pPr>
              <w:jc w:val="center"/>
            </w:pPr>
            <w:r>
              <w:rPr>
                <w:rFonts w:ascii="方正仿宋简体" w:eastAsia="方正仿宋简体" w:hAnsi="Arial" w:cs="仿宋_GB2312" w:hint="eastAsia"/>
                <w:color w:val="333333"/>
                <w:szCs w:val="21"/>
                <w:shd w:val="clear" w:color="auto" w:fill="FFFFFF"/>
              </w:rPr>
              <w:t>√</w:t>
            </w: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c>
          <w:tcPr>
            <w:tcW w:w="540" w:type="dxa"/>
            <w:vAlign w:val="center"/>
          </w:tcPr>
          <w:p w:rsidR="00894078" w:rsidRDefault="0089407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p>
        </w:tc>
      </w:tr>
      <w:tr w:rsidR="00894078" w:rsidRPr="00996A6E"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民族宗教统战工作</w:t>
            </w:r>
          </w:p>
        </w:tc>
        <w:tc>
          <w:tcPr>
            <w:tcW w:w="129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r w:rsidRPr="00996A6E">
              <w:rPr>
                <w:rFonts w:ascii="仿宋" w:eastAsia="仿宋" w:hAnsi="仿宋" w:cs="仿宋" w:hint="eastAsia"/>
                <w:sz w:val="32"/>
                <w:szCs w:val="32"/>
              </w:rPr>
              <w:t>13</w:t>
            </w:r>
          </w:p>
        </w:tc>
        <w:tc>
          <w:tcPr>
            <w:tcW w:w="3564"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协调有关民族和宗教工作的政策问题；联系少数民族和宗教界代表人物；协助有关部门做好少数民族干部的培养举荐工作。牵头有关部门做好</w:t>
            </w:r>
            <w:proofErr w:type="gramStart"/>
            <w:r w:rsidRPr="00996A6E">
              <w:rPr>
                <w:rFonts w:ascii="方正仿宋简体" w:eastAsia="方正仿宋简体" w:hAnsi="Arial" w:cs="仿宋_GB2312" w:hint="eastAsia"/>
                <w:color w:val="333333"/>
                <w:sz w:val="21"/>
                <w:szCs w:val="21"/>
                <w:shd w:val="clear" w:color="auto" w:fill="FFFFFF"/>
              </w:rPr>
              <w:t>宗教维稳工作</w:t>
            </w:r>
            <w:proofErr w:type="gramEnd"/>
            <w:r w:rsidRPr="00996A6E">
              <w:rPr>
                <w:rFonts w:ascii="方正仿宋简体" w:eastAsia="方正仿宋简体" w:hAnsi="Arial" w:cs="仿宋_GB2312" w:hint="eastAsia"/>
                <w:color w:val="333333"/>
                <w:sz w:val="21"/>
                <w:szCs w:val="21"/>
                <w:shd w:val="clear" w:color="auto" w:fill="FFFFFF"/>
              </w:rPr>
              <w:t>。</w:t>
            </w:r>
          </w:p>
        </w:tc>
        <w:tc>
          <w:tcPr>
            <w:tcW w:w="396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涉密</w:t>
            </w:r>
          </w:p>
        </w:tc>
        <w:tc>
          <w:tcPr>
            <w:tcW w:w="234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涉密</w:t>
            </w:r>
          </w:p>
        </w:tc>
        <w:tc>
          <w:tcPr>
            <w:tcW w:w="56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r w:rsidRPr="00996A6E">
              <w:rPr>
                <w:rFonts w:ascii="仿宋" w:eastAsia="仿宋" w:hAnsi="仿宋" w:cs="仿宋" w:hint="eastAsia"/>
                <w:sz w:val="32"/>
                <w:szCs w:val="32"/>
              </w:rPr>
              <w:t>√</w:t>
            </w: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r>
      <w:tr w:rsidR="00894078" w:rsidRPr="00996A6E"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lastRenderedPageBreak/>
              <w:t>非公经济统战工作</w:t>
            </w:r>
          </w:p>
        </w:tc>
        <w:tc>
          <w:tcPr>
            <w:tcW w:w="1296"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3564"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联系、培养非公经济代表人士，开展思想政治工作；负责非公经济领域统战工作的有关方针政策的调研并提出政策性建议，促进民营经济健康发展。会同有关部门推动智力支边扶贫工作，引导非公</w:t>
            </w:r>
            <w:proofErr w:type="gramStart"/>
            <w:r w:rsidRPr="00996A6E">
              <w:rPr>
                <w:rFonts w:ascii="方正仿宋简体" w:eastAsia="方正仿宋简体" w:hAnsi="Arial" w:cs="仿宋_GB2312" w:hint="eastAsia"/>
                <w:color w:val="333333"/>
                <w:sz w:val="21"/>
                <w:szCs w:val="21"/>
                <w:shd w:val="clear" w:color="auto" w:fill="FFFFFF"/>
              </w:rPr>
              <w:t>经济人士开展</w:t>
            </w:r>
            <w:proofErr w:type="gramEnd"/>
            <w:r w:rsidRPr="00996A6E">
              <w:rPr>
                <w:rFonts w:ascii="方正仿宋简体" w:eastAsia="方正仿宋简体" w:hAnsi="Arial" w:cs="仿宋_GB2312" w:hint="eastAsia"/>
                <w:color w:val="333333"/>
                <w:sz w:val="21"/>
                <w:szCs w:val="21"/>
                <w:shd w:val="clear" w:color="auto" w:fill="FFFFFF"/>
              </w:rPr>
              <w:t>光彩事业。</w:t>
            </w:r>
          </w:p>
        </w:tc>
        <w:tc>
          <w:tcPr>
            <w:tcW w:w="3960"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促进非公</w:t>
            </w:r>
            <w:proofErr w:type="gramStart"/>
            <w:r w:rsidRPr="00996A6E">
              <w:rPr>
                <w:rFonts w:ascii="方正仿宋简体" w:eastAsia="方正仿宋简体" w:hAnsi="Arial" w:cs="仿宋_GB2312" w:hint="eastAsia"/>
                <w:color w:val="333333"/>
                <w:sz w:val="21"/>
                <w:szCs w:val="21"/>
                <w:shd w:val="clear" w:color="auto" w:fill="FFFFFF"/>
              </w:rPr>
              <w:t>经济人士健康</w:t>
            </w:r>
            <w:proofErr w:type="gramEnd"/>
            <w:r w:rsidRPr="00996A6E">
              <w:rPr>
                <w:rFonts w:ascii="方正仿宋简体" w:eastAsia="方正仿宋简体" w:hAnsi="Arial" w:cs="仿宋_GB2312" w:hint="eastAsia"/>
                <w:color w:val="333333"/>
                <w:sz w:val="21"/>
                <w:szCs w:val="21"/>
                <w:shd w:val="clear" w:color="auto" w:fill="FFFFFF"/>
              </w:rPr>
              <w:t>成长和非公经济健康发展。</w:t>
            </w:r>
          </w:p>
        </w:tc>
        <w:tc>
          <w:tcPr>
            <w:tcW w:w="234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cs/>
              </w:rPr>
              <w:t>“</w:t>
            </w:r>
            <w:r w:rsidRPr="00996A6E">
              <w:rPr>
                <w:rFonts w:ascii="方正仿宋简体" w:eastAsia="方正仿宋简体" w:hAnsi="Arial" w:cs="仿宋_GB2312" w:hint="eastAsia"/>
                <w:color w:val="333333"/>
                <w:sz w:val="21"/>
                <w:szCs w:val="21"/>
                <w:shd w:val="clear" w:color="auto" w:fill="FFFFFF"/>
              </w:rPr>
              <w:t>送服务</w:t>
            </w:r>
            <w:r w:rsidRPr="00996A6E">
              <w:rPr>
                <w:rFonts w:ascii="方正仿宋简体" w:eastAsia="方正仿宋简体" w:hAnsi="Arial" w:cs="仿宋_GB2312" w:hint="eastAsia"/>
                <w:color w:val="333333"/>
                <w:sz w:val="21"/>
                <w:szCs w:val="21"/>
                <w:shd w:val="clear" w:color="auto" w:fill="FFFFFF"/>
                <w:cs/>
              </w:rPr>
              <w:t>”</w:t>
            </w:r>
            <w:r w:rsidRPr="00996A6E">
              <w:rPr>
                <w:rFonts w:ascii="方正仿宋简体" w:eastAsia="方正仿宋简体" w:hAnsi="Arial" w:cs="仿宋_GB2312" w:hint="eastAsia"/>
                <w:color w:val="333333"/>
                <w:sz w:val="21"/>
                <w:szCs w:val="21"/>
                <w:shd w:val="clear" w:color="auto" w:fill="FFFFFF"/>
              </w:rPr>
              <w:t>活动8次、三下乡活动15次。</w:t>
            </w:r>
          </w:p>
        </w:tc>
        <w:tc>
          <w:tcPr>
            <w:tcW w:w="56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r w:rsidRPr="00996A6E">
              <w:rPr>
                <w:rFonts w:ascii="仿宋" w:eastAsia="仿宋" w:hAnsi="仿宋" w:cs="仿宋" w:hint="eastAsia"/>
                <w:sz w:val="32"/>
                <w:szCs w:val="32"/>
              </w:rPr>
              <w:t>√</w:t>
            </w: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r>
      <w:tr w:rsidR="00894078" w:rsidRPr="00996A6E"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党外干部队伍建设</w:t>
            </w:r>
          </w:p>
        </w:tc>
        <w:tc>
          <w:tcPr>
            <w:tcW w:w="1296"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3</w:t>
            </w:r>
          </w:p>
        </w:tc>
        <w:tc>
          <w:tcPr>
            <w:tcW w:w="3564"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协助县工商联和县有关统战团体做好干部管理工作</w:t>
            </w:r>
          </w:p>
        </w:tc>
        <w:tc>
          <w:tcPr>
            <w:tcW w:w="3960"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提升党外干部队伍 整体素质,增强党外干部政治把握能力、参政议政能力、组织领导能力和合作共事能力</w:t>
            </w:r>
          </w:p>
        </w:tc>
        <w:tc>
          <w:tcPr>
            <w:tcW w:w="234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跟踪培养人数10个</w:t>
            </w:r>
          </w:p>
        </w:tc>
        <w:tc>
          <w:tcPr>
            <w:tcW w:w="56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r>
      <w:tr w:rsidR="00894078" w:rsidRPr="00996A6E"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开展台办工作</w:t>
            </w:r>
          </w:p>
        </w:tc>
        <w:tc>
          <w:tcPr>
            <w:tcW w:w="1296"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3564"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组织贯彻执行党中央、国务院对台工作的方针政策；在县委和政府的统一领导下，做好对台工作的管理工作</w:t>
            </w:r>
          </w:p>
        </w:tc>
        <w:tc>
          <w:tcPr>
            <w:tcW w:w="3960"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组织贯彻执行党中央、国务院对台工作的方针政策；在县委和政府的统一领导下，做好对台工作的管理工作</w:t>
            </w:r>
          </w:p>
        </w:tc>
        <w:tc>
          <w:tcPr>
            <w:tcW w:w="234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56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r>
      <w:tr w:rsidR="00894078" w:rsidRPr="00996A6E" w:rsidTr="00A80317">
        <w:tc>
          <w:tcPr>
            <w:tcW w:w="108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台办工作</w:t>
            </w:r>
          </w:p>
        </w:tc>
        <w:tc>
          <w:tcPr>
            <w:tcW w:w="1296"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p>
        </w:tc>
        <w:tc>
          <w:tcPr>
            <w:tcW w:w="3564"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协调县委和县政府和各乡镇的对台工作，检查了解各乡镇、各部门对党</w:t>
            </w:r>
            <w:r w:rsidRPr="00996A6E">
              <w:rPr>
                <w:rFonts w:ascii="方正仿宋简体" w:eastAsia="方正仿宋简体" w:hAnsi="Arial" w:cs="仿宋_GB2312" w:hint="eastAsia"/>
                <w:color w:val="333333"/>
                <w:sz w:val="21"/>
                <w:szCs w:val="21"/>
                <w:shd w:val="clear" w:color="auto" w:fill="FFFFFF"/>
              </w:rPr>
              <w:lastRenderedPageBreak/>
              <w:t>中央、国务院对台工作的方针政策和县委、县政府有关对台工作指示贯彻落实情况</w:t>
            </w:r>
          </w:p>
        </w:tc>
        <w:tc>
          <w:tcPr>
            <w:tcW w:w="3960" w:type="dxa"/>
            <w:vAlign w:val="center"/>
          </w:tcPr>
          <w:p w:rsidR="00894078" w:rsidRPr="00996A6E" w:rsidRDefault="00894078" w:rsidP="00A80317">
            <w:pPr>
              <w:pStyle w:val="a3"/>
              <w:spacing w:before="0" w:beforeAutospacing="0" w:after="0" w:afterAutospacing="0" w:line="405" w:lineRule="atLeast"/>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lastRenderedPageBreak/>
              <w:t>加强对台工作的调查研究并提出合理建议</w:t>
            </w:r>
          </w:p>
        </w:tc>
        <w:tc>
          <w:tcPr>
            <w:tcW w:w="2340" w:type="dxa"/>
            <w:vAlign w:val="center"/>
          </w:tcPr>
          <w:p w:rsidR="00894078" w:rsidRPr="00996A6E" w:rsidRDefault="00894078" w:rsidP="00A80317">
            <w:pPr>
              <w:pStyle w:val="a3"/>
              <w:spacing w:before="0" w:beforeAutospacing="0" w:after="0" w:afterAutospacing="0" w:line="405" w:lineRule="atLeast"/>
              <w:jc w:val="center"/>
              <w:rPr>
                <w:rFonts w:ascii="方正仿宋简体" w:eastAsia="方正仿宋简体" w:hAnsi="Arial" w:cs="仿宋_GB2312"/>
                <w:color w:val="333333"/>
                <w:sz w:val="21"/>
                <w:szCs w:val="21"/>
                <w:shd w:val="clear" w:color="auto" w:fill="FFFFFF"/>
              </w:rPr>
            </w:pPr>
            <w:r w:rsidRPr="00996A6E">
              <w:rPr>
                <w:rFonts w:ascii="方正仿宋简体" w:eastAsia="方正仿宋简体" w:hAnsi="Arial" w:cs="仿宋_GB2312" w:hint="eastAsia"/>
                <w:color w:val="333333"/>
                <w:sz w:val="21"/>
                <w:szCs w:val="21"/>
                <w:shd w:val="clear" w:color="auto" w:fill="FFFFFF"/>
              </w:rPr>
              <w:t>合理建议4条</w:t>
            </w:r>
          </w:p>
        </w:tc>
        <w:tc>
          <w:tcPr>
            <w:tcW w:w="566"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c>
          <w:tcPr>
            <w:tcW w:w="540" w:type="dxa"/>
            <w:vAlign w:val="center"/>
          </w:tcPr>
          <w:p w:rsidR="00894078" w:rsidRPr="00996A6E" w:rsidRDefault="00894078" w:rsidP="00A80317">
            <w:pPr>
              <w:pStyle w:val="a3"/>
              <w:spacing w:before="0" w:beforeAutospacing="0" w:after="0" w:afterAutospacing="0" w:line="405" w:lineRule="atLeast"/>
              <w:jc w:val="center"/>
              <w:rPr>
                <w:rFonts w:ascii="仿宋" w:eastAsia="仿宋" w:hAnsi="仿宋" w:cs="仿宋"/>
                <w:sz w:val="32"/>
                <w:szCs w:val="32"/>
              </w:rPr>
            </w:pPr>
          </w:p>
        </w:tc>
      </w:tr>
    </w:tbl>
    <w:p w:rsidR="00286188" w:rsidRDefault="00286188" w:rsidP="00286188">
      <w:pPr>
        <w:pStyle w:val="a3"/>
        <w:shd w:val="clear" w:color="auto" w:fill="FFFFFF"/>
        <w:spacing w:before="0" w:beforeAutospacing="0" w:after="0" w:afterAutospacing="0" w:line="405" w:lineRule="atLeast"/>
        <w:ind w:firstLineChars="250" w:firstLine="800"/>
        <w:rPr>
          <w:rFonts w:ascii="黑体" w:eastAsia="黑体" w:hAnsi="Arial" w:cs="仿宋_GB2312"/>
          <w:color w:val="333333"/>
          <w:sz w:val="32"/>
          <w:szCs w:val="32"/>
          <w:shd w:val="clear" w:color="auto" w:fill="FFFFFF"/>
        </w:rPr>
      </w:pPr>
      <w:r>
        <w:rPr>
          <w:rFonts w:ascii="黑体" w:eastAsia="黑体" w:hAnsi="Arial" w:cs="仿宋_GB2312" w:hint="eastAsia"/>
          <w:color w:val="333333"/>
          <w:sz w:val="32"/>
          <w:szCs w:val="32"/>
          <w:shd w:val="clear" w:color="auto" w:fill="FFFFFF"/>
        </w:rPr>
        <w:lastRenderedPageBreak/>
        <w:t>六、政府采购预算安排情况</w:t>
      </w:r>
    </w:p>
    <w:p w:rsidR="00286188" w:rsidRDefault="00286188" w:rsidP="00286188">
      <w:pPr>
        <w:pStyle w:val="a3"/>
        <w:shd w:val="clear" w:color="auto" w:fill="FFFFFF"/>
        <w:spacing w:before="0" w:beforeAutospacing="0" w:after="0" w:afterAutospacing="0" w:line="560" w:lineRule="exact"/>
        <w:ind w:firstLineChars="230" w:firstLine="736"/>
        <w:jc w:val="both"/>
        <w:rPr>
          <w:rFonts w:ascii="仿宋_GB2312" w:eastAsia="仿宋_GB2312" w:hAnsi="Arial" w:cs="仿宋_GB2312"/>
          <w:color w:val="333333"/>
          <w:sz w:val="32"/>
          <w:szCs w:val="32"/>
          <w:shd w:val="clear" w:color="auto" w:fill="FFFFFF"/>
        </w:rPr>
      </w:pPr>
      <w:r>
        <w:rPr>
          <w:rFonts w:ascii="仿宋_GB2312" w:eastAsia="仿宋_GB2312" w:hAnsi="Arial" w:cs="仿宋_GB2312" w:hint="eastAsia"/>
          <w:color w:val="333333"/>
          <w:sz w:val="32"/>
          <w:szCs w:val="32"/>
          <w:shd w:val="clear" w:color="auto" w:fill="FFFFFF"/>
        </w:rPr>
        <w:t>2017年，我单位安排政府采购预算0万元。</w:t>
      </w:r>
    </w:p>
    <w:p w:rsidR="00286188" w:rsidRDefault="00286188" w:rsidP="00286188">
      <w:pPr>
        <w:pStyle w:val="a3"/>
        <w:shd w:val="clear" w:color="auto" w:fill="FFFFFF"/>
        <w:spacing w:before="0" w:beforeAutospacing="0" w:after="0" w:afterAutospacing="0" w:line="405" w:lineRule="atLeast"/>
        <w:rPr>
          <w:rFonts w:ascii="黑体" w:eastAsia="黑体" w:hAnsi="Arial" w:cs="仿宋_GB2312"/>
          <w:color w:val="333333"/>
          <w:sz w:val="32"/>
          <w:szCs w:val="32"/>
          <w:shd w:val="clear" w:color="auto" w:fill="FFFFFF"/>
        </w:rPr>
      </w:pPr>
      <w:r>
        <w:rPr>
          <w:rFonts w:cs="仿宋_GB2312" w:hint="eastAsia"/>
          <w:b/>
          <w:color w:val="333333"/>
          <w:sz w:val="28"/>
          <w:szCs w:val="28"/>
          <w:shd w:val="clear" w:color="auto" w:fill="FFFFFF"/>
        </w:rPr>
        <w:t xml:space="preserve">     </w:t>
      </w:r>
      <w:r>
        <w:rPr>
          <w:rFonts w:ascii="黑体" w:eastAsia="黑体" w:hAnsi="Arial" w:cs="仿宋_GB2312" w:hint="eastAsia"/>
          <w:color w:val="333333"/>
          <w:sz w:val="32"/>
          <w:szCs w:val="32"/>
          <w:shd w:val="clear" w:color="auto" w:fill="FFFFFF"/>
        </w:rPr>
        <w:t>七、国有资产信息</w:t>
      </w:r>
    </w:p>
    <w:p w:rsidR="00286188" w:rsidRDefault="00480243" w:rsidP="00286188">
      <w:pPr>
        <w:pStyle w:val="a3"/>
        <w:shd w:val="clear" w:color="auto" w:fill="FFFFFF"/>
        <w:spacing w:before="0" w:beforeAutospacing="0" w:after="0" w:afterAutospacing="0" w:line="405" w:lineRule="atLeast"/>
        <w:ind w:firstLineChars="181" w:firstLine="579"/>
        <w:jc w:val="both"/>
        <w:rPr>
          <w:rFonts w:ascii="仿宋_GB2312" w:eastAsia="仿宋_GB2312" w:hAnsi="Arial" w:cs="仿宋_GB2312"/>
          <w:color w:val="333333"/>
          <w:sz w:val="32"/>
          <w:szCs w:val="32"/>
          <w:shd w:val="clear" w:color="auto" w:fill="FFFFFF"/>
        </w:rPr>
      </w:pPr>
      <w:r>
        <w:rPr>
          <w:rFonts w:ascii="仿宋_GB2312" w:eastAsia="仿宋_GB2312" w:hAnsi="Arial" w:cs="仿宋_GB2312" w:hint="eastAsia"/>
          <w:color w:val="333333"/>
          <w:sz w:val="32"/>
          <w:szCs w:val="32"/>
          <w:shd w:val="clear" w:color="auto" w:fill="FFFFFF"/>
        </w:rPr>
        <w:t>2017年度本单位</w:t>
      </w:r>
      <w:r w:rsidR="00286188">
        <w:rPr>
          <w:rFonts w:ascii="仿宋_GB2312" w:eastAsia="仿宋_GB2312" w:hAnsi="Arial" w:cs="仿宋_GB2312" w:hint="eastAsia"/>
          <w:color w:val="333333"/>
          <w:sz w:val="32"/>
          <w:szCs w:val="32"/>
          <w:shd w:val="clear" w:color="auto" w:fill="FFFFFF"/>
        </w:rPr>
        <w:t>固定资产金额为</w:t>
      </w:r>
      <w:r w:rsidR="00D63D1C">
        <w:rPr>
          <w:rFonts w:ascii="仿宋_GB2312" w:eastAsia="仿宋_GB2312" w:hAnsi="Arial" w:cs="仿宋_GB2312" w:hint="eastAsia"/>
          <w:color w:val="333333"/>
          <w:sz w:val="32"/>
          <w:szCs w:val="32"/>
          <w:shd w:val="clear" w:color="auto" w:fill="FFFFFF"/>
        </w:rPr>
        <w:t>35.77</w:t>
      </w:r>
      <w:r w:rsidR="00286188">
        <w:rPr>
          <w:rFonts w:ascii="仿宋_GB2312" w:eastAsia="仿宋_GB2312" w:hAnsi="Arial" w:cs="仿宋_GB2312" w:hint="eastAsia"/>
          <w:color w:val="333333"/>
          <w:sz w:val="32"/>
          <w:szCs w:val="32"/>
          <w:shd w:val="clear" w:color="auto" w:fill="FFFFFF"/>
        </w:rPr>
        <w:t>万元，</w:t>
      </w:r>
      <w:r>
        <w:rPr>
          <w:rFonts w:ascii="仿宋_GB2312" w:eastAsia="仿宋_GB2312" w:hAnsi="Arial" w:cs="仿宋_GB2312" w:hint="eastAsia"/>
          <w:color w:val="333333"/>
          <w:sz w:val="32"/>
          <w:szCs w:val="32"/>
          <w:shd w:val="clear" w:color="auto" w:fill="FFFFFF"/>
        </w:rPr>
        <w:t>分布构成为车辆2辆，29.1万元，办公家具、办公设备共计6.67万元。本年比上年相比增加4.25万元，原因是</w:t>
      </w:r>
      <w:r w:rsidR="00286188">
        <w:rPr>
          <w:rFonts w:ascii="仿宋_GB2312" w:eastAsia="仿宋_GB2312" w:hAnsi="Arial" w:cs="仿宋_GB2312" w:hint="eastAsia"/>
          <w:color w:val="333333"/>
          <w:sz w:val="32"/>
          <w:szCs w:val="32"/>
          <w:shd w:val="clear" w:color="auto" w:fill="FFFFFF"/>
        </w:rPr>
        <w:t>办公室拟购置固定资产主要为计算机设备、打印设备及办公软件。详见下表。</w:t>
      </w:r>
    </w:p>
    <w:p w:rsidR="00286188" w:rsidRDefault="00286188" w:rsidP="00286188">
      <w:pPr>
        <w:pStyle w:val="a3"/>
        <w:shd w:val="clear" w:color="auto" w:fill="FFFFFF"/>
        <w:spacing w:before="0" w:beforeAutospacing="0" w:after="0" w:afterAutospacing="0" w:line="405" w:lineRule="atLeast"/>
        <w:jc w:val="center"/>
        <w:rPr>
          <w:rFonts w:cs="仿宋_GB2312"/>
          <w:b/>
          <w:color w:val="333333"/>
          <w:sz w:val="28"/>
          <w:szCs w:val="28"/>
          <w:shd w:val="clear" w:color="auto" w:fill="FFFFFF"/>
        </w:rPr>
      </w:pPr>
      <w:r>
        <w:rPr>
          <w:rFonts w:cs="仿宋_GB2312" w:hint="eastAsia"/>
          <w:b/>
          <w:color w:val="333333"/>
          <w:sz w:val="28"/>
          <w:szCs w:val="28"/>
          <w:shd w:val="clear" w:color="auto" w:fill="FFFFFF"/>
        </w:rPr>
        <w:t>文安县委统战部固定资产占用情况表</w:t>
      </w:r>
    </w:p>
    <w:p w:rsidR="00286188" w:rsidRDefault="00286188" w:rsidP="00286188">
      <w:pPr>
        <w:pStyle w:val="a3"/>
        <w:shd w:val="clear" w:color="auto" w:fill="FFFFFF"/>
        <w:spacing w:before="0" w:beforeAutospacing="0" w:after="0" w:afterAutospacing="0" w:line="405" w:lineRule="atLeast"/>
        <w:ind w:firstLineChars="250" w:firstLine="600"/>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编制部门：河北省文安县委统战部                                                  截止时间：2016年12月31日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4180"/>
        <w:gridCol w:w="4280"/>
      </w:tblGrid>
      <w:tr w:rsidR="00286188" w:rsidTr="00A80317">
        <w:tc>
          <w:tcPr>
            <w:tcW w:w="4860" w:type="dxa"/>
            <w:vAlign w:val="center"/>
          </w:tcPr>
          <w:p w:rsidR="00286188" w:rsidRDefault="0028618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项目</w:t>
            </w:r>
          </w:p>
        </w:tc>
        <w:tc>
          <w:tcPr>
            <w:tcW w:w="4180" w:type="dxa"/>
            <w:vAlign w:val="center"/>
          </w:tcPr>
          <w:p w:rsidR="00286188" w:rsidRDefault="0028618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数量</w:t>
            </w:r>
          </w:p>
        </w:tc>
        <w:tc>
          <w:tcPr>
            <w:tcW w:w="4280" w:type="dxa"/>
            <w:vAlign w:val="center"/>
          </w:tcPr>
          <w:p w:rsidR="00286188" w:rsidRDefault="0028618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价值（金额单位：万元）</w:t>
            </w:r>
          </w:p>
        </w:tc>
      </w:tr>
      <w:tr w:rsidR="00286188" w:rsidTr="00A80317">
        <w:tc>
          <w:tcPr>
            <w:tcW w:w="4860" w:type="dxa"/>
            <w:vAlign w:val="center"/>
          </w:tcPr>
          <w:p w:rsidR="00286188" w:rsidRDefault="00286188" w:rsidP="00A80317">
            <w:pPr>
              <w:pStyle w:val="a3"/>
              <w:spacing w:before="0" w:beforeAutospacing="0" w:after="0" w:afterAutospacing="0" w:line="405" w:lineRule="atLeast"/>
              <w:jc w:val="center"/>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资产总额</w:t>
            </w:r>
          </w:p>
        </w:tc>
        <w:tc>
          <w:tcPr>
            <w:tcW w:w="4180" w:type="dxa"/>
            <w:vAlign w:val="center"/>
          </w:tcPr>
          <w:p w:rsidR="00286188" w:rsidRDefault="00286188" w:rsidP="00A80317">
            <w:pPr>
              <w:pStyle w:val="a3"/>
              <w:spacing w:before="0" w:beforeAutospacing="0" w:after="0" w:afterAutospacing="0" w:line="405" w:lineRule="atLeast"/>
              <w:jc w:val="center"/>
              <w:rPr>
                <w:rFonts w:ascii="方正仿宋简体" w:eastAsia="方正仿宋简体" w:cs="仿宋_GB2312"/>
                <w:color w:val="333333"/>
                <w:shd w:val="clear" w:color="auto" w:fill="FFFFFF"/>
              </w:rPr>
            </w:pPr>
            <w:r>
              <w:rPr>
                <w:rFonts w:ascii="方正仿宋简体" w:eastAsia="方正仿宋简体" w:cs="仿宋_GB2312" w:hint="eastAsia"/>
                <w:color w:val="333333"/>
                <w:shd w:val="clear" w:color="auto" w:fill="FFFFFF"/>
              </w:rPr>
              <w:t>---</w:t>
            </w:r>
          </w:p>
        </w:tc>
        <w:tc>
          <w:tcPr>
            <w:tcW w:w="4280" w:type="dxa"/>
            <w:vAlign w:val="center"/>
          </w:tcPr>
          <w:p w:rsidR="00286188" w:rsidRDefault="00311EE9" w:rsidP="00A80317">
            <w:pPr>
              <w:pStyle w:val="a3"/>
              <w:spacing w:before="0" w:beforeAutospacing="0" w:after="0" w:afterAutospacing="0" w:line="405" w:lineRule="atLeast"/>
              <w:rPr>
                <w:rFonts w:ascii="方正仿宋简体" w:eastAsia="方正仿宋简体" w:cs="仿宋_GB2312"/>
                <w:color w:val="333333"/>
                <w:shd w:val="clear" w:color="auto" w:fill="FFFFFF"/>
              </w:rPr>
            </w:pPr>
            <w:r>
              <w:rPr>
                <w:rFonts w:ascii="方正仿宋简体" w:eastAsia="方正仿宋简体" w:cs="仿宋_GB2312" w:hint="eastAsia"/>
                <w:color w:val="333333"/>
                <w:shd w:val="clear" w:color="auto" w:fill="FFFFFF"/>
              </w:rPr>
              <w:t>3</w:t>
            </w:r>
            <w:r w:rsidR="0093277C">
              <w:rPr>
                <w:rFonts w:ascii="方正仿宋简体" w:eastAsia="方正仿宋简体" w:cs="仿宋_GB2312" w:hint="eastAsia"/>
                <w:color w:val="333333"/>
                <w:shd w:val="clear" w:color="auto" w:fill="FFFFFF"/>
              </w:rPr>
              <w:t>5.77</w:t>
            </w:r>
          </w:p>
        </w:tc>
      </w:tr>
      <w:tr w:rsidR="00286188" w:rsidTr="00A80317">
        <w:tc>
          <w:tcPr>
            <w:tcW w:w="486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1、房屋（平方米）</w:t>
            </w:r>
          </w:p>
        </w:tc>
        <w:tc>
          <w:tcPr>
            <w:tcW w:w="41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c>
          <w:tcPr>
            <w:tcW w:w="42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r>
      <w:tr w:rsidR="00286188" w:rsidTr="00A80317">
        <w:tc>
          <w:tcPr>
            <w:tcW w:w="486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 xml:space="preserve">   其中：办公用房（平方米）</w:t>
            </w:r>
          </w:p>
        </w:tc>
        <w:tc>
          <w:tcPr>
            <w:tcW w:w="41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c>
          <w:tcPr>
            <w:tcW w:w="42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r>
      <w:tr w:rsidR="00286188" w:rsidTr="00A80317">
        <w:tc>
          <w:tcPr>
            <w:tcW w:w="486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lastRenderedPageBreak/>
              <w:t>2、车辆（台、辆）</w:t>
            </w:r>
          </w:p>
        </w:tc>
        <w:tc>
          <w:tcPr>
            <w:tcW w:w="41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r>
              <w:rPr>
                <w:rFonts w:ascii="方正仿宋简体" w:eastAsia="方正仿宋简体" w:cs="仿宋_GB2312" w:hint="eastAsia"/>
                <w:color w:val="333333"/>
                <w:shd w:val="clear" w:color="auto" w:fill="FFFFFF"/>
              </w:rPr>
              <w:t>2</w:t>
            </w:r>
          </w:p>
        </w:tc>
        <w:tc>
          <w:tcPr>
            <w:tcW w:w="42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r>
              <w:rPr>
                <w:rFonts w:ascii="方正仿宋简体" w:eastAsia="方正仿宋简体" w:cs="仿宋_GB2312" w:hint="eastAsia"/>
                <w:color w:val="333333"/>
                <w:shd w:val="clear" w:color="auto" w:fill="FFFFFF"/>
              </w:rPr>
              <w:t>29.1</w:t>
            </w:r>
          </w:p>
        </w:tc>
      </w:tr>
      <w:tr w:rsidR="00286188" w:rsidTr="00A80317">
        <w:tc>
          <w:tcPr>
            <w:tcW w:w="486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3、单价在20万元以上的设备</w:t>
            </w:r>
          </w:p>
        </w:tc>
        <w:tc>
          <w:tcPr>
            <w:tcW w:w="41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c>
          <w:tcPr>
            <w:tcW w:w="42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r>
      <w:tr w:rsidR="00286188" w:rsidTr="00A80317">
        <w:tc>
          <w:tcPr>
            <w:tcW w:w="486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b/>
                <w:color w:val="333333"/>
                <w:shd w:val="clear" w:color="auto" w:fill="FFFFFF"/>
              </w:rPr>
            </w:pPr>
            <w:r>
              <w:rPr>
                <w:rFonts w:ascii="方正仿宋简体" w:eastAsia="方正仿宋简体" w:cs="仿宋_GB2312" w:hint="eastAsia"/>
                <w:b/>
                <w:color w:val="333333"/>
                <w:shd w:val="clear" w:color="auto" w:fill="FFFFFF"/>
              </w:rPr>
              <w:t>4、其他固定资产</w:t>
            </w:r>
          </w:p>
        </w:tc>
        <w:tc>
          <w:tcPr>
            <w:tcW w:w="4180" w:type="dxa"/>
          </w:tcPr>
          <w:p w:rsidR="00286188" w:rsidRDefault="00286188"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p>
        </w:tc>
        <w:tc>
          <w:tcPr>
            <w:tcW w:w="4280" w:type="dxa"/>
          </w:tcPr>
          <w:p w:rsidR="00286188" w:rsidRDefault="0093277C" w:rsidP="00A80317">
            <w:pPr>
              <w:pStyle w:val="a3"/>
              <w:spacing w:before="0" w:beforeAutospacing="0" w:after="0" w:afterAutospacing="0" w:line="405" w:lineRule="atLeast"/>
              <w:jc w:val="both"/>
              <w:rPr>
                <w:rFonts w:ascii="方正仿宋简体" w:eastAsia="方正仿宋简体" w:cs="仿宋_GB2312"/>
                <w:color w:val="333333"/>
                <w:shd w:val="clear" w:color="auto" w:fill="FFFFFF"/>
              </w:rPr>
            </w:pPr>
            <w:r>
              <w:rPr>
                <w:rFonts w:ascii="方正仿宋简体" w:eastAsia="方正仿宋简体" w:cs="仿宋_GB2312" w:hint="eastAsia"/>
                <w:color w:val="333333"/>
                <w:shd w:val="clear" w:color="auto" w:fill="FFFFFF"/>
              </w:rPr>
              <w:t>6.67</w:t>
            </w:r>
          </w:p>
        </w:tc>
      </w:tr>
    </w:tbl>
    <w:p w:rsidR="00286188" w:rsidRDefault="00286188" w:rsidP="00286188">
      <w:pPr>
        <w:pStyle w:val="a3"/>
        <w:shd w:val="clear" w:color="auto" w:fill="FFFFFF"/>
        <w:spacing w:before="0" w:beforeAutospacing="0" w:after="0" w:afterAutospacing="0" w:line="405" w:lineRule="atLeast"/>
        <w:rPr>
          <w:rFonts w:ascii="黑体" w:eastAsia="黑体" w:hAnsi="Arial" w:cs="仿宋_GB2312"/>
          <w:color w:val="333333"/>
          <w:sz w:val="32"/>
          <w:szCs w:val="32"/>
          <w:shd w:val="clear" w:color="auto" w:fill="FFFFFF"/>
        </w:rPr>
      </w:pPr>
      <w:r>
        <w:rPr>
          <w:rFonts w:ascii="黑体" w:eastAsia="黑体" w:hAnsi="Arial" w:cs="仿宋_GB2312" w:hint="eastAsia"/>
          <w:color w:val="333333"/>
          <w:sz w:val="32"/>
          <w:szCs w:val="32"/>
          <w:shd w:val="clear" w:color="auto" w:fill="FFFFFF"/>
        </w:rPr>
        <w:t xml:space="preserve">   八、名词解释</w:t>
      </w:r>
    </w:p>
    <w:p w:rsidR="00507A31" w:rsidRDefault="00507A31" w:rsidP="00507A31">
      <w:pPr>
        <w:pStyle w:val="Default"/>
        <w:ind w:firstLineChars="200" w:firstLine="643"/>
        <w:rPr>
          <w:rFonts w:ascii="仿宋_GB2312" w:eastAsia="仿宋_GB2312"/>
          <w:b/>
          <w:bCs/>
          <w:color w:val="auto"/>
          <w:sz w:val="32"/>
          <w:szCs w:val="32"/>
        </w:rPr>
      </w:pPr>
      <w:r>
        <w:rPr>
          <w:rFonts w:ascii="仿宋_GB2312" w:eastAsia="仿宋_GB2312" w:hint="eastAsia"/>
          <w:b/>
          <w:bCs/>
          <w:color w:val="auto"/>
          <w:sz w:val="32"/>
          <w:szCs w:val="32"/>
        </w:rPr>
        <w:t>1</w:t>
      </w:r>
      <w:r>
        <w:rPr>
          <w:rFonts w:ascii="仿宋_GB2312" w:eastAsia="仿宋_GB2312" w:hAnsi="FZFangSong-Z02" w:cs="FZFangSong-Z02" w:hint="eastAsia"/>
          <w:color w:val="auto"/>
          <w:sz w:val="32"/>
          <w:szCs w:val="32"/>
        </w:rPr>
        <w:t>、一般公共预算拨款收入：指县级财政当年拨付的资金。</w:t>
      </w:r>
    </w:p>
    <w:p w:rsidR="00507A31" w:rsidRDefault="00507A31" w:rsidP="00507A31">
      <w:pPr>
        <w:pStyle w:val="Default"/>
        <w:rPr>
          <w:rFonts w:ascii="仿宋_GB2312" w:eastAsia="仿宋_GB2312" w:hAnsi="FZFangSong-Z02" w:cs="FZFangSong-Z02"/>
          <w:color w:val="auto"/>
          <w:sz w:val="32"/>
          <w:szCs w:val="32"/>
        </w:rPr>
      </w:pPr>
      <w:r>
        <w:rPr>
          <w:rFonts w:ascii="仿宋_GB2312" w:eastAsia="仿宋_GB2312" w:hint="eastAsia"/>
          <w:b/>
          <w:bCs/>
          <w:color w:val="auto"/>
          <w:sz w:val="32"/>
          <w:szCs w:val="32"/>
        </w:rPr>
        <w:t xml:space="preserve">    2</w:t>
      </w:r>
      <w:r>
        <w:rPr>
          <w:rFonts w:ascii="仿宋_GB2312" w:eastAsia="仿宋_GB2312" w:hAnsi="FZFangSong-Z02" w:cs="FZFangSong-Z02" w:hint="eastAsia"/>
          <w:color w:val="auto"/>
          <w:sz w:val="32"/>
          <w:szCs w:val="32"/>
        </w:rPr>
        <w:t>、基本支出：</w:t>
      </w:r>
      <w:r>
        <w:rPr>
          <w:rFonts w:ascii="仿宋_GB2312" w:eastAsia="仿宋_GB2312" w:hint="eastAsia"/>
          <w:color w:val="auto"/>
          <w:sz w:val="32"/>
          <w:szCs w:val="32"/>
        </w:rPr>
        <w:t>指为保障机构正常运转、完成日常工作任务而发生的人员支出和公用支出。</w:t>
      </w:r>
    </w:p>
    <w:p w:rsidR="00507A31" w:rsidRDefault="00507A31" w:rsidP="00507A31">
      <w:pPr>
        <w:rPr>
          <w:rFonts w:ascii="仿宋_GB2312" w:eastAsia="仿宋_GB2312"/>
          <w:sz w:val="32"/>
          <w:szCs w:val="32"/>
        </w:rPr>
      </w:pPr>
      <w:r>
        <w:rPr>
          <w:rFonts w:ascii="仿宋_GB2312" w:eastAsia="仿宋_GB2312" w:hint="eastAsia"/>
          <w:b/>
          <w:bCs/>
          <w:sz w:val="32"/>
          <w:szCs w:val="32"/>
        </w:rPr>
        <w:t xml:space="preserve">    3</w:t>
      </w:r>
      <w:r>
        <w:rPr>
          <w:rFonts w:ascii="仿宋_GB2312" w:eastAsia="仿宋_GB2312" w:hAnsi="FZFangSong-Z0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507A31" w:rsidRDefault="00507A31" w:rsidP="00507A31">
      <w:pPr>
        <w:pStyle w:val="Default"/>
        <w:ind w:firstLineChars="200" w:firstLine="643"/>
        <w:rPr>
          <w:rFonts w:ascii="仿宋_GB2312" w:eastAsia="仿宋_GB2312" w:hAnsi="FZFangSong-Z02" w:cs="FZFangSong-Z02"/>
          <w:color w:val="auto"/>
          <w:sz w:val="32"/>
          <w:szCs w:val="32"/>
        </w:rPr>
      </w:pPr>
      <w:r>
        <w:rPr>
          <w:rFonts w:ascii="仿宋_GB2312" w:eastAsia="仿宋_GB2312" w:hint="eastAsia"/>
          <w:b/>
          <w:bCs/>
          <w:color w:val="auto"/>
          <w:sz w:val="32"/>
          <w:szCs w:val="32"/>
        </w:rPr>
        <w:t>4</w:t>
      </w:r>
      <w:r>
        <w:rPr>
          <w:rFonts w:ascii="仿宋_GB2312" w:eastAsia="仿宋_GB2312" w:hAnsi="FZFangSong-Z02" w:cs="FZFangSong-Z02" w:hint="eastAsia"/>
          <w:color w:val="auto"/>
          <w:sz w:val="32"/>
          <w:szCs w:val="32"/>
        </w:rPr>
        <w:t>、</w:t>
      </w:r>
      <w:r>
        <w:rPr>
          <w:rFonts w:ascii="仿宋_GB2312" w:eastAsia="仿宋_GB2312" w:hint="eastAsia"/>
          <w:b/>
          <w:bCs/>
          <w:color w:val="auto"/>
          <w:sz w:val="32"/>
          <w:szCs w:val="32"/>
        </w:rPr>
        <w:t>“</w:t>
      </w:r>
      <w:r>
        <w:rPr>
          <w:rFonts w:ascii="仿宋_GB2312" w:eastAsia="仿宋_GB2312" w:hAnsi="FZFangSong-Z02" w:cs="FZFangSong-Z02" w:hint="eastAsia"/>
          <w:color w:val="auto"/>
          <w:sz w:val="32"/>
          <w:szCs w:val="32"/>
        </w:rPr>
        <w:t>三公</w:t>
      </w:r>
      <w:r>
        <w:rPr>
          <w:rFonts w:ascii="仿宋_GB2312" w:eastAsia="仿宋_GB2312" w:hint="eastAsia"/>
          <w:b/>
          <w:bCs/>
          <w:color w:val="auto"/>
          <w:sz w:val="32"/>
          <w:szCs w:val="32"/>
        </w:rPr>
        <w:t>”</w:t>
      </w:r>
      <w:r>
        <w:rPr>
          <w:rFonts w:ascii="仿宋_GB2312" w:eastAsia="仿宋_GB2312" w:hAnsi="FZFangSong-Z02" w:cs="FZFangSong-Z02" w:hint="eastAsia"/>
          <w:color w:val="auto"/>
          <w:sz w:val="32"/>
          <w:szCs w:val="32"/>
        </w:rPr>
        <w:t>经费：纳入县级财政预算管理的</w:t>
      </w:r>
      <w:r>
        <w:rPr>
          <w:rFonts w:ascii="仿宋_GB2312" w:eastAsia="仿宋_GB2312" w:hint="eastAsia"/>
          <w:color w:val="auto"/>
          <w:sz w:val="32"/>
          <w:szCs w:val="32"/>
        </w:rPr>
        <w:t>“</w:t>
      </w:r>
      <w:r>
        <w:rPr>
          <w:rFonts w:ascii="仿宋_GB2312" w:eastAsia="仿宋_GB2312" w:hAnsi="FZFangSong-Z02" w:cs="FZFangSong-Z02" w:hint="eastAsia"/>
          <w:color w:val="auto"/>
          <w:sz w:val="32"/>
          <w:szCs w:val="32"/>
        </w:rPr>
        <w:t>三公</w:t>
      </w:r>
      <w:r>
        <w:rPr>
          <w:rFonts w:ascii="仿宋_GB2312" w:eastAsia="仿宋_GB2312" w:hint="eastAsia"/>
          <w:color w:val="auto"/>
          <w:sz w:val="32"/>
          <w:szCs w:val="32"/>
        </w:rPr>
        <w:t>”</w:t>
      </w:r>
      <w:r>
        <w:rPr>
          <w:rFonts w:ascii="仿宋_GB2312" w:eastAsia="仿宋_GB2312" w:hAnsi="FZFangSong-Z02" w:cs="FZFangSong-Z02" w:hint="eastAsia"/>
          <w:color w:val="auto"/>
          <w:sz w:val="32"/>
          <w:szCs w:val="32"/>
        </w:rPr>
        <w:t>经费，是指县级部门用财政拨款安排的因公出国（境）费、公务用车购置及运行费和公务接待费。其中，因公出国（境）</w:t>
      </w:r>
      <w:proofErr w:type="gramStart"/>
      <w:r>
        <w:rPr>
          <w:rFonts w:ascii="仿宋_GB2312" w:eastAsia="仿宋_GB2312" w:hAnsi="FZFangSong-Z02" w:cs="FZFangSong-Z02" w:hint="eastAsia"/>
          <w:color w:val="auto"/>
          <w:sz w:val="32"/>
          <w:szCs w:val="32"/>
        </w:rPr>
        <w:t>费反映</w:t>
      </w:r>
      <w:proofErr w:type="gramEnd"/>
      <w:r>
        <w:rPr>
          <w:rFonts w:ascii="仿宋_GB2312" w:eastAsia="仿宋_GB2312" w:hAnsi="FZFangSong-Z02" w:cs="FZFangSong-Z02" w:hint="eastAsia"/>
          <w:color w:val="auto"/>
          <w:sz w:val="32"/>
          <w:szCs w:val="32"/>
        </w:rPr>
        <w:t>单位公务出国（境）的住宿费、旅费、伙食补助费、杂费、培训费等支出；公务用车购置及运行</w:t>
      </w:r>
      <w:proofErr w:type="gramStart"/>
      <w:r>
        <w:rPr>
          <w:rFonts w:ascii="仿宋_GB2312" w:eastAsia="仿宋_GB2312" w:hAnsi="FZFangSong-Z02" w:cs="FZFangSong-Z02" w:hint="eastAsia"/>
          <w:color w:val="auto"/>
          <w:sz w:val="32"/>
          <w:szCs w:val="32"/>
        </w:rPr>
        <w:t>费反映</w:t>
      </w:r>
      <w:proofErr w:type="gramEnd"/>
      <w:r>
        <w:rPr>
          <w:rFonts w:ascii="仿宋_GB2312" w:eastAsia="仿宋_GB2312" w:hAnsi="FZFangSong-Z02" w:cs="FZFangSong-Z02" w:hint="eastAsia"/>
          <w:color w:val="auto"/>
          <w:sz w:val="32"/>
          <w:szCs w:val="32"/>
        </w:rPr>
        <w:t>单位公务用车购置费及租用费、燃料费、维修费、过路过桥费、保险费、安全奖励费用等支出；公务接待</w:t>
      </w:r>
      <w:proofErr w:type="gramStart"/>
      <w:r>
        <w:rPr>
          <w:rFonts w:ascii="仿宋_GB2312" w:eastAsia="仿宋_GB2312" w:hAnsi="FZFangSong-Z02" w:cs="FZFangSong-Z02" w:hint="eastAsia"/>
          <w:color w:val="auto"/>
          <w:sz w:val="32"/>
          <w:szCs w:val="32"/>
        </w:rPr>
        <w:t>费反映</w:t>
      </w:r>
      <w:proofErr w:type="gramEnd"/>
      <w:r>
        <w:rPr>
          <w:rFonts w:ascii="仿宋_GB2312" w:eastAsia="仿宋_GB2312" w:hAnsi="FZFangSong-Z02" w:cs="FZFangSong-Z02" w:hint="eastAsia"/>
          <w:color w:val="auto"/>
          <w:sz w:val="32"/>
          <w:szCs w:val="32"/>
        </w:rPr>
        <w:t>单位按规定开支的各类公务接待（含外宾接待）支出。</w:t>
      </w:r>
    </w:p>
    <w:p w:rsidR="00507A31" w:rsidRDefault="00507A31" w:rsidP="00507A31">
      <w:pPr>
        <w:rPr>
          <w:rFonts w:ascii="仿宋_GB2312" w:eastAsia="仿宋_GB2312" w:hAnsi="FZFangSong-Z02" w:cs="FZFangSong-Z02"/>
          <w:sz w:val="32"/>
          <w:szCs w:val="32"/>
        </w:rPr>
      </w:pPr>
      <w:r>
        <w:rPr>
          <w:rFonts w:ascii="仿宋_GB2312" w:eastAsia="仿宋_GB2312" w:hint="eastAsia"/>
          <w:b/>
          <w:bCs/>
          <w:sz w:val="32"/>
          <w:szCs w:val="32"/>
        </w:rPr>
        <w:t xml:space="preserve">    5</w:t>
      </w:r>
      <w:r>
        <w:rPr>
          <w:rFonts w:ascii="仿宋_GB2312" w:eastAsia="仿宋_GB2312" w:hAnsi="FZFangSong-Z0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int="eastAsia"/>
          <w:sz w:val="32"/>
          <w:szCs w:val="32"/>
        </w:rPr>
        <w:t>其他费用。</w:t>
      </w:r>
    </w:p>
    <w:p w:rsidR="00286188" w:rsidRPr="00507A31" w:rsidRDefault="00286188" w:rsidP="00507A31">
      <w:pPr>
        <w:pStyle w:val="a3"/>
        <w:shd w:val="clear" w:color="auto" w:fill="FFFFFF"/>
        <w:spacing w:before="0" w:beforeAutospacing="0" w:after="0" w:afterAutospacing="0" w:line="405" w:lineRule="atLeast"/>
        <w:jc w:val="both"/>
        <w:rPr>
          <w:rFonts w:ascii="仿宋_GB2312" w:eastAsia="仿宋_GB2312" w:hAnsi="Arial" w:cs="仿宋_GB2312"/>
          <w:color w:val="333333"/>
          <w:sz w:val="32"/>
          <w:szCs w:val="32"/>
          <w:shd w:val="clear" w:color="auto" w:fill="FFFFFF"/>
        </w:rPr>
      </w:pPr>
    </w:p>
    <w:p w:rsidR="00286188" w:rsidRDefault="00286188" w:rsidP="00286188">
      <w:pPr>
        <w:pStyle w:val="a3"/>
        <w:shd w:val="clear" w:color="auto" w:fill="FFFFFF"/>
        <w:spacing w:before="0" w:beforeAutospacing="0" w:after="0" w:afterAutospacing="0" w:line="405" w:lineRule="atLeast"/>
        <w:ind w:firstLine="420"/>
        <w:jc w:val="both"/>
        <w:rPr>
          <w:rFonts w:ascii="黑体" w:eastAsia="黑体" w:hAnsi="Arial" w:cs="仿宋_GB2312"/>
          <w:color w:val="333333"/>
          <w:sz w:val="32"/>
          <w:szCs w:val="32"/>
          <w:shd w:val="clear" w:color="auto" w:fill="FFFFFF"/>
        </w:rPr>
      </w:pPr>
      <w:r>
        <w:rPr>
          <w:rFonts w:ascii="黑体" w:eastAsia="黑体" w:hAnsi="Arial" w:cs="仿宋_GB2312" w:hint="eastAsia"/>
          <w:color w:val="333333"/>
          <w:sz w:val="32"/>
          <w:szCs w:val="32"/>
          <w:shd w:val="clear" w:color="auto" w:fill="FFFFFF"/>
        </w:rPr>
        <w:t>九、其他需要说明的事项</w:t>
      </w:r>
    </w:p>
    <w:p w:rsidR="00286188" w:rsidRPr="00085FCC" w:rsidRDefault="00085FCC" w:rsidP="00085FCC">
      <w:pPr>
        <w:pStyle w:val="a3"/>
        <w:shd w:val="clear" w:color="auto" w:fill="FFFFFF"/>
        <w:spacing w:before="0" w:beforeAutospacing="0" w:after="0" w:afterAutospacing="0" w:line="405" w:lineRule="atLeast"/>
        <w:ind w:firstLine="420"/>
        <w:jc w:val="both"/>
        <w:rPr>
          <w:rFonts w:ascii="仿宋_GB2312" w:eastAsia="仿宋_GB2312" w:hAnsi="Arial" w:cs="仿宋_GB2312"/>
          <w:color w:val="333333"/>
          <w:sz w:val="32"/>
          <w:szCs w:val="32"/>
          <w:shd w:val="clear" w:color="auto" w:fill="FFFFFF"/>
        </w:rPr>
        <w:sectPr w:rsidR="00286188" w:rsidRPr="00085FCC" w:rsidSect="00286188">
          <w:pgSz w:w="16838" w:h="11906" w:orient="landscape"/>
          <w:pgMar w:top="1134" w:right="1134" w:bottom="1134" w:left="1134" w:header="851" w:footer="992" w:gutter="0"/>
          <w:cols w:space="720"/>
          <w:docGrid w:type="lines" w:linePitch="312"/>
        </w:sectPr>
      </w:pPr>
      <w:r>
        <w:rPr>
          <w:rFonts w:ascii="仿宋_GB2312" w:eastAsia="仿宋_GB2312" w:hAnsi="Arial" w:cs="仿宋_GB2312" w:hint="eastAsia"/>
          <w:color w:val="333333"/>
          <w:sz w:val="32"/>
          <w:szCs w:val="32"/>
          <w:shd w:val="clear" w:color="auto" w:fill="FFFFFF"/>
        </w:rPr>
        <w:t>无其他需要说明的事项。</w:t>
      </w:r>
    </w:p>
    <w:p w:rsidR="00894078" w:rsidRPr="00286188" w:rsidRDefault="00894078" w:rsidP="00894078">
      <w:pPr>
        <w:pStyle w:val="a3"/>
        <w:shd w:val="clear" w:color="auto" w:fill="FFFFFF"/>
        <w:spacing w:before="0" w:beforeAutospacing="0" w:after="0" w:afterAutospacing="0" w:line="405" w:lineRule="atLeast"/>
        <w:rPr>
          <w:rFonts w:ascii="方正黑体简体" w:eastAsia="方正黑体简体" w:hAnsi="Arial" w:cs="仿宋_GB2312"/>
          <w:color w:val="333333"/>
          <w:sz w:val="30"/>
          <w:szCs w:val="30"/>
          <w:shd w:val="clear" w:color="auto" w:fill="FFFFFF"/>
        </w:rPr>
        <w:sectPr w:rsidR="00894078" w:rsidRPr="00286188" w:rsidSect="00894078">
          <w:pgSz w:w="16838" w:h="11906" w:orient="landscape"/>
          <w:pgMar w:top="1134" w:right="1134" w:bottom="1134" w:left="1134" w:header="851" w:footer="992" w:gutter="0"/>
          <w:cols w:space="720"/>
          <w:docGrid w:type="linesAndChars" w:linePitch="312"/>
        </w:sectPr>
      </w:pPr>
    </w:p>
    <w:p w:rsidR="00071BB4" w:rsidRDefault="00071BB4" w:rsidP="00BB0BC9">
      <w:pPr>
        <w:pStyle w:val="a3"/>
        <w:shd w:val="clear" w:color="auto" w:fill="FFFFFF"/>
        <w:spacing w:before="0" w:beforeAutospacing="0" w:after="0" w:afterAutospacing="0" w:line="405" w:lineRule="atLeast"/>
        <w:rPr>
          <w:rFonts w:ascii="仿宋_GB2312" w:eastAsia="仿宋_GB2312" w:hAnsi="Verdana"/>
          <w:sz w:val="32"/>
          <w:szCs w:val="32"/>
        </w:rPr>
        <w:sectPr w:rsidR="00071BB4" w:rsidSect="00275F57">
          <w:pgSz w:w="16838" w:h="11906" w:orient="landscape"/>
          <w:pgMar w:top="1797" w:right="1440" w:bottom="1797" w:left="1440" w:header="851" w:footer="992" w:gutter="0"/>
          <w:cols w:space="425"/>
          <w:docGrid w:type="linesAndChars" w:linePitch="312"/>
        </w:sectPr>
      </w:pPr>
    </w:p>
    <w:p w:rsidR="00071BB4" w:rsidRPr="00D77F3D" w:rsidRDefault="00071BB4" w:rsidP="00085FCC">
      <w:pPr>
        <w:pStyle w:val="a3"/>
        <w:shd w:val="clear" w:color="auto" w:fill="FFFFFF"/>
        <w:spacing w:before="0" w:beforeAutospacing="0" w:after="0" w:afterAutospacing="0" w:line="405" w:lineRule="atLeast"/>
        <w:rPr>
          <w:rFonts w:ascii="黑体" w:eastAsia="黑体" w:hAnsi="Arial" w:cs="仿宋_GB2312"/>
          <w:color w:val="333333"/>
          <w:sz w:val="32"/>
          <w:szCs w:val="32"/>
          <w:shd w:val="clear" w:color="auto" w:fill="FFFFFF"/>
        </w:rPr>
      </w:pPr>
    </w:p>
    <w:p w:rsidR="00071BB4" w:rsidRPr="00A7003E" w:rsidRDefault="00071BB4" w:rsidP="003D23F4">
      <w:pPr>
        <w:pStyle w:val="a3"/>
        <w:shd w:val="clear" w:color="auto" w:fill="FFFFFF"/>
        <w:spacing w:before="0" w:beforeAutospacing="0" w:after="0" w:afterAutospacing="0" w:line="405" w:lineRule="atLeast"/>
        <w:ind w:firstLineChars="200" w:firstLine="640"/>
        <w:jc w:val="both"/>
        <w:rPr>
          <w:rFonts w:ascii="仿宋_GB2312" w:eastAsia="仿宋_GB2312" w:hAnsi="Arial" w:cs="仿宋_GB2312"/>
          <w:color w:val="333333"/>
          <w:sz w:val="32"/>
          <w:szCs w:val="32"/>
          <w:shd w:val="clear" w:color="auto" w:fill="FFFFFF"/>
        </w:rPr>
      </w:pPr>
    </w:p>
    <w:p w:rsidR="00071BB4" w:rsidRPr="00A66078" w:rsidRDefault="00071BB4" w:rsidP="003D23F4">
      <w:pPr>
        <w:pStyle w:val="a3"/>
        <w:shd w:val="clear" w:color="auto" w:fill="FFFFFF"/>
        <w:spacing w:before="0" w:beforeAutospacing="0" w:after="0" w:afterAutospacing="0" w:line="405" w:lineRule="atLeast"/>
        <w:ind w:firstLineChars="198" w:firstLine="636"/>
        <w:rPr>
          <w:rFonts w:eastAsia="楷体_GB2312" w:cs="仿宋_GB2312"/>
          <w:b/>
          <w:color w:val="333333"/>
          <w:sz w:val="32"/>
          <w:szCs w:val="32"/>
          <w:shd w:val="clear" w:color="auto" w:fill="FFFFFF"/>
        </w:rPr>
      </w:pPr>
    </w:p>
    <w:p w:rsidR="00071BB4" w:rsidRDefault="00071BB4"/>
    <w:sectPr w:rsidR="00071BB4" w:rsidSect="00D77F3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71" w:rsidRDefault="00DB1871" w:rsidP="00882017">
      <w:r>
        <w:separator/>
      </w:r>
    </w:p>
  </w:endnote>
  <w:endnote w:type="continuationSeparator" w:id="0">
    <w:p w:rsidR="00DB1871" w:rsidRDefault="00DB1871" w:rsidP="0088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wiss"/>
    <w:notTrueType/>
    <w:pitch w:val="variable"/>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FZFangSong-Z02">
    <w:altName w:val="Arial"/>
    <w:panose1 w:val="00000000000000000000"/>
    <w:charset w:val="00"/>
    <w:family w:val="swiss"/>
    <w:notTrueType/>
    <w:pitch w:val="default"/>
    <w:sig w:usb0="00000003" w:usb1="00000000" w:usb2="00000000" w:usb3="00000000" w:csb0="00000001" w:csb1="00000000"/>
  </w:font>
  <w:font w:name="方正黑体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71" w:rsidRDefault="00DB1871" w:rsidP="00882017">
      <w:r>
        <w:separator/>
      </w:r>
    </w:p>
  </w:footnote>
  <w:footnote w:type="continuationSeparator" w:id="0">
    <w:p w:rsidR="00DB1871" w:rsidRDefault="00DB1871" w:rsidP="00882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02" w:rsidRDefault="006B030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5AD"/>
    <w:multiLevelType w:val="hybridMultilevel"/>
    <w:tmpl w:val="F2E0414A"/>
    <w:lvl w:ilvl="0" w:tplc="AC7CB14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79256E"/>
    <w:multiLevelType w:val="hybridMultilevel"/>
    <w:tmpl w:val="5ECA06E2"/>
    <w:lvl w:ilvl="0" w:tplc="20F0E85A">
      <w:start w:val="1"/>
      <w:numFmt w:val="decimal"/>
      <w:lvlText w:val="%1、"/>
      <w:lvlJc w:val="left"/>
      <w:pPr>
        <w:tabs>
          <w:tab w:val="num" w:pos="1363"/>
        </w:tabs>
        <w:ind w:left="1363" w:hanging="72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2">
    <w:nsid w:val="0AF74F88"/>
    <w:multiLevelType w:val="hybridMultilevel"/>
    <w:tmpl w:val="940E6E0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5C3"/>
    <w:rsid w:val="0001465F"/>
    <w:rsid w:val="00016C6F"/>
    <w:rsid w:val="00032898"/>
    <w:rsid w:val="00044A48"/>
    <w:rsid w:val="0005659C"/>
    <w:rsid w:val="00061CFC"/>
    <w:rsid w:val="00071BB4"/>
    <w:rsid w:val="00077C80"/>
    <w:rsid w:val="00085FCC"/>
    <w:rsid w:val="000B30D1"/>
    <w:rsid w:val="000C5CF5"/>
    <w:rsid w:val="000C7BE5"/>
    <w:rsid w:val="000E4A44"/>
    <w:rsid w:val="000F4D5A"/>
    <w:rsid w:val="00107745"/>
    <w:rsid w:val="0012231A"/>
    <w:rsid w:val="0017610F"/>
    <w:rsid w:val="00194F24"/>
    <w:rsid w:val="001E293A"/>
    <w:rsid w:val="002005BA"/>
    <w:rsid w:val="00210812"/>
    <w:rsid w:val="00220540"/>
    <w:rsid w:val="00231B6F"/>
    <w:rsid w:val="00260D09"/>
    <w:rsid w:val="00275F57"/>
    <w:rsid w:val="00286188"/>
    <w:rsid w:val="00286E5B"/>
    <w:rsid w:val="00290BE0"/>
    <w:rsid w:val="0029329A"/>
    <w:rsid w:val="002E61FF"/>
    <w:rsid w:val="00311EE9"/>
    <w:rsid w:val="00341132"/>
    <w:rsid w:val="003B3E2D"/>
    <w:rsid w:val="003C4BD2"/>
    <w:rsid w:val="003D23F4"/>
    <w:rsid w:val="003D3522"/>
    <w:rsid w:val="003D5D59"/>
    <w:rsid w:val="003E18A6"/>
    <w:rsid w:val="003F4A1C"/>
    <w:rsid w:val="0040249E"/>
    <w:rsid w:val="00434686"/>
    <w:rsid w:val="00442754"/>
    <w:rsid w:val="00480243"/>
    <w:rsid w:val="00482B09"/>
    <w:rsid w:val="00495650"/>
    <w:rsid w:val="004A26B8"/>
    <w:rsid w:val="004A63F8"/>
    <w:rsid w:val="004C2C04"/>
    <w:rsid w:val="004C639E"/>
    <w:rsid w:val="004D44EA"/>
    <w:rsid w:val="004D767F"/>
    <w:rsid w:val="004E53E7"/>
    <w:rsid w:val="004E55C4"/>
    <w:rsid w:val="004F6C1B"/>
    <w:rsid w:val="00502862"/>
    <w:rsid w:val="005029F6"/>
    <w:rsid w:val="00507A31"/>
    <w:rsid w:val="00531596"/>
    <w:rsid w:val="005972EF"/>
    <w:rsid w:val="005B6F76"/>
    <w:rsid w:val="005D7E52"/>
    <w:rsid w:val="0060013F"/>
    <w:rsid w:val="006168AC"/>
    <w:rsid w:val="0064529D"/>
    <w:rsid w:val="006470D1"/>
    <w:rsid w:val="006477C4"/>
    <w:rsid w:val="00661578"/>
    <w:rsid w:val="00670C45"/>
    <w:rsid w:val="006753EF"/>
    <w:rsid w:val="006B019B"/>
    <w:rsid w:val="006B0302"/>
    <w:rsid w:val="006C0BD6"/>
    <w:rsid w:val="006C6A0C"/>
    <w:rsid w:val="006C707E"/>
    <w:rsid w:val="00727646"/>
    <w:rsid w:val="00752924"/>
    <w:rsid w:val="007529FA"/>
    <w:rsid w:val="00765405"/>
    <w:rsid w:val="00793C90"/>
    <w:rsid w:val="00796417"/>
    <w:rsid w:val="007C2CEF"/>
    <w:rsid w:val="007D492F"/>
    <w:rsid w:val="007D5BE3"/>
    <w:rsid w:val="007E027B"/>
    <w:rsid w:val="007E46EF"/>
    <w:rsid w:val="007F53DB"/>
    <w:rsid w:val="007F6102"/>
    <w:rsid w:val="008000D3"/>
    <w:rsid w:val="00840916"/>
    <w:rsid w:val="00854ACD"/>
    <w:rsid w:val="00861AAA"/>
    <w:rsid w:val="008673FF"/>
    <w:rsid w:val="00882017"/>
    <w:rsid w:val="00882494"/>
    <w:rsid w:val="00887859"/>
    <w:rsid w:val="00892658"/>
    <w:rsid w:val="00894078"/>
    <w:rsid w:val="008A4AC2"/>
    <w:rsid w:val="008B58E7"/>
    <w:rsid w:val="008C515B"/>
    <w:rsid w:val="00911419"/>
    <w:rsid w:val="0091612A"/>
    <w:rsid w:val="0093277C"/>
    <w:rsid w:val="009549C4"/>
    <w:rsid w:val="0098370F"/>
    <w:rsid w:val="00985C2D"/>
    <w:rsid w:val="0099123F"/>
    <w:rsid w:val="00995002"/>
    <w:rsid w:val="009D5771"/>
    <w:rsid w:val="009D6CF8"/>
    <w:rsid w:val="00A05E2B"/>
    <w:rsid w:val="00A24148"/>
    <w:rsid w:val="00A66078"/>
    <w:rsid w:val="00A7003E"/>
    <w:rsid w:val="00AD18CB"/>
    <w:rsid w:val="00AE3BE0"/>
    <w:rsid w:val="00B21E21"/>
    <w:rsid w:val="00B25408"/>
    <w:rsid w:val="00B32049"/>
    <w:rsid w:val="00B32801"/>
    <w:rsid w:val="00B650EF"/>
    <w:rsid w:val="00B74E20"/>
    <w:rsid w:val="00B90451"/>
    <w:rsid w:val="00B944BF"/>
    <w:rsid w:val="00B94D4B"/>
    <w:rsid w:val="00B97856"/>
    <w:rsid w:val="00BB0BC9"/>
    <w:rsid w:val="00BB47D4"/>
    <w:rsid w:val="00BB55D0"/>
    <w:rsid w:val="00BD6ADF"/>
    <w:rsid w:val="00BD6E91"/>
    <w:rsid w:val="00BE0424"/>
    <w:rsid w:val="00BF1FA7"/>
    <w:rsid w:val="00C414F1"/>
    <w:rsid w:val="00C44D44"/>
    <w:rsid w:val="00C62CF8"/>
    <w:rsid w:val="00C6361B"/>
    <w:rsid w:val="00C64EB6"/>
    <w:rsid w:val="00CB55C3"/>
    <w:rsid w:val="00CC05CC"/>
    <w:rsid w:val="00D02632"/>
    <w:rsid w:val="00D13A99"/>
    <w:rsid w:val="00D63D1C"/>
    <w:rsid w:val="00D77F3D"/>
    <w:rsid w:val="00D945B7"/>
    <w:rsid w:val="00DA6BB6"/>
    <w:rsid w:val="00DB1871"/>
    <w:rsid w:val="00DB3B32"/>
    <w:rsid w:val="00DB591B"/>
    <w:rsid w:val="00DC69FC"/>
    <w:rsid w:val="00E1050C"/>
    <w:rsid w:val="00E46303"/>
    <w:rsid w:val="00E54864"/>
    <w:rsid w:val="00E57C56"/>
    <w:rsid w:val="00E6761A"/>
    <w:rsid w:val="00E712AB"/>
    <w:rsid w:val="00E71BC9"/>
    <w:rsid w:val="00E73883"/>
    <w:rsid w:val="00E909D8"/>
    <w:rsid w:val="00EB1465"/>
    <w:rsid w:val="00EC3203"/>
    <w:rsid w:val="00F17C1A"/>
    <w:rsid w:val="00F26626"/>
    <w:rsid w:val="00F270BA"/>
    <w:rsid w:val="00F35EDF"/>
    <w:rsid w:val="00F469FA"/>
    <w:rsid w:val="00F735ED"/>
    <w:rsid w:val="00F8008E"/>
    <w:rsid w:val="00F85445"/>
    <w:rsid w:val="00FA567F"/>
    <w:rsid w:val="00FC31C5"/>
    <w:rsid w:val="00FE3025"/>
    <w:rsid w:val="00FF1D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B55C3"/>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CB55C3"/>
    <w:rPr>
      <w:rFonts w:cs="Times New Roman"/>
      <w:b/>
      <w:bCs/>
    </w:rPr>
  </w:style>
  <w:style w:type="character" w:customStyle="1" w:styleId="apple-converted-space">
    <w:name w:val="apple-converted-space"/>
    <w:basedOn w:val="a0"/>
    <w:uiPriority w:val="99"/>
    <w:rsid w:val="00CB55C3"/>
    <w:rPr>
      <w:rFonts w:cs="Times New Roman"/>
    </w:rPr>
  </w:style>
  <w:style w:type="paragraph" w:styleId="a5">
    <w:name w:val="header"/>
    <w:basedOn w:val="a"/>
    <w:link w:val="Char"/>
    <w:rsid w:val="00882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882017"/>
    <w:rPr>
      <w:rFonts w:cs="Times New Roman"/>
      <w:sz w:val="18"/>
      <w:szCs w:val="18"/>
    </w:rPr>
  </w:style>
  <w:style w:type="paragraph" w:styleId="a6">
    <w:name w:val="footer"/>
    <w:basedOn w:val="a"/>
    <w:link w:val="Char0"/>
    <w:uiPriority w:val="99"/>
    <w:semiHidden/>
    <w:rsid w:val="00882017"/>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882017"/>
    <w:rPr>
      <w:rFonts w:cs="Times New Roman"/>
      <w:sz w:val="18"/>
      <w:szCs w:val="18"/>
    </w:rPr>
  </w:style>
  <w:style w:type="paragraph" w:customStyle="1" w:styleId="Default">
    <w:name w:val="Default"/>
    <w:rsid w:val="00507A31"/>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9601795">
      <w:marLeft w:val="0"/>
      <w:marRight w:val="0"/>
      <w:marTop w:val="0"/>
      <w:marBottom w:val="0"/>
      <w:divBdr>
        <w:top w:val="none" w:sz="0" w:space="0" w:color="auto"/>
        <w:left w:val="none" w:sz="0" w:space="0" w:color="auto"/>
        <w:bottom w:val="none" w:sz="0" w:space="0" w:color="auto"/>
        <w:right w:val="none" w:sz="0" w:space="0" w:color="auto"/>
      </w:divBdr>
      <w:divsChild>
        <w:div w:id="669601788">
          <w:marLeft w:val="0"/>
          <w:marRight w:val="0"/>
          <w:marTop w:val="0"/>
          <w:marBottom w:val="0"/>
          <w:divBdr>
            <w:top w:val="none" w:sz="0" w:space="0" w:color="auto"/>
            <w:left w:val="none" w:sz="0" w:space="0" w:color="auto"/>
            <w:bottom w:val="none" w:sz="0" w:space="0" w:color="auto"/>
            <w:right w:val="none" w:sz="0" w:space="0" w:color="auto"/>
          </w:divBdr>
        </w:div>
        <w:div w:id="669601789">
          <w:marLeft w:val="0"/>
          <w:marRight w:val="0"/>
          <w:marTop w:val="0"/>
          <w:marBottom w:val="0"/>
          <w:divBdr>
            <w:top w:val="none" w:sz="0" w:space="0" w:color="auto"/>
            <w:left w:val="none" w:sz="0" w:space="0" w:color="auto"/>
            <w:bottom w:val="none" w:sz="0" w:space="0" w:color="auto"/>
            <w:right w:val="none" w:sz="0" w:space="0" w:color="auto"/>
          </w:divBdr>
        </w:div>
        <w:div w:id="669601790">
          <w:marLeft w:val="0"/>
          <w:marRight w:val="0"/>
          <w:marTop w:val="0"/>
          <w:marBottom w:val="0"/>
          <w:divBdr>
            <w:top w:val="none" w:sz="0" w:space="0" w:color="auto"/>
            <w:left w:val="none" w:sz="0" w:space="0" w:color="auto"/>
            <w:bottom w:val="none" w:sz="0" w:space="0" w:color="auto"/>
            <w:right w:val="none" w:sz="0" w:space="0" w:color="auto"/>
          </w:divBdr>
        </w:div>
        <w:div w:id="669601791">
          <w:marLeft w:val="0"/>
          <w:marRight w:val="0"/>
          <w:marTop w:val="0"/>
          <w:marBottom w:val="0"/>
          <w:divBdr>
            <w:top w:val="none" w:sz="0" w:space="0" w:color="auto"/>
            <w:left w:val="none" w:sz="0" w:space="0" w:color="auto"/>
            <w:bottom w:val="none" w:sz="0" w:space="0" w:color="auto"/>
            <w:right w:val="none" w:sz="0" w:space="0" w:color="auto"/>
          </w:divBdr>
        </w:div>
        <w:div w:id="669601792">
          <w:marLeft w:val="0"/>
          <w:marRight w:val="0"/>
          <w:marTop w:val="0"/>
          <w:marBottom w:val="0"/>
          <w:divBdr>
            <w:top w:val="none" w:sz="0" w:space="0" w:color="auto"/>
            <w:left w:val="none" w:sz="0" w:space="0" w:color="auto"/>
            <w:bottom w:val="none" w:sz="0" w:space="0" w:color="auto"/>
            <w:right w:val="none" w:sz="0" w:space="0" w:color="auto"/>
          </w:divBdr>
        </w:div>
        <w:div w:id="669601793">
          <w:marLeft w:val="0"/>
          <w:marRight w:val="0"/>
          <w:marTop w:val="0"/>
          <w:marBottom w:val="0"/>
          <w:divBdr>
            <w:top w:val="none" w:sz="0" w:space="0" w:color="auto"/>
            <w:left w:val="none" w:sz="0" w:space="0" w:color="auto"/>
            <w:bottom w:val="none" w:sz="0" w:space="0" w:color="auto"/>
            <w:right w:val="none" w:sz="0" w:space="0" w:color="auto"/>
          </w:divBdr>
        </w:div>
        <w:div w:id="669601794">
          <w:marLeft w:val="0"/>
          <w:marRight w:val="0"/>
          <w:marTop w:val="0"/>
          <w:marBottom w:val="0"/>
          <w:divBdr>
            <w:top w:val="none" w:sz="0" w:space="0" w:color="auto"/>
            <w:left w:val="none" w:sz="0" w:space="0" w:color="auto"/>
            <w:bottom w:val="none" w:sz="0" w:space="0" w:color="auto"/>
            <w:right w:val="none" w:sz="0" w:space="0" w:color="auto"/>
          </w:divBdr>
        </w:div>
        <w:div w:id="669601796">
          <w:marLeft w:val="0"/>
          <w:marRight w:val="0"/>
          <w:marTop w:val="0"/>
          <w:marBottom w:val="0"/>
          <w:divBdr>
            <w:top w:val="none" w:sz="0" w:space="0" w:color="auto"/>
            <w:left w:val="none" w:sz="0" w:space="0" w:color="auto"/>
            <w:bottom w:val="none" w:sz="0" w:space="0" w:color="auto"/>
            <w:right w:val="none" w:sz="0" w:space="0" w:color="auto"/>
          </w:divBdr>
        </w:div>
        <w:div w:id="669601797">
          <w:marLeft w:val="0"/>
          <w:marRight w:val="0"/>
          <w:marTop w:val="0"/>
          <w:marBottom w:val="0"/>
          <w:divBdr>
            <w:top w:val="none" w:sz="0" w:space="0" w:color="auto"/>
            <w:left w:val="none" w:sz="0" w:space="0" w:color="auto"/>
            <w:bottom w:val="none" w:sz="0" w:space="0" w:color="auto"/>
            <w:right w:val="none" w:sz="0" w:space="0" w:color="auto"/>
          </w:divBdr>
        </w:div>
        <w:div w:id="669601798">
          <w:marLeft w:val="0"/>
          <w:marRight w:val="0"/>
          <w:marTop w:val="0"/>
          <w:marBottom w:val="0"/>
          <w:divBdr>
            <w:top w:val="none" w:sz="0" w:space="0" w:color="auto"/>
            <w:left w:val="none" w:sz="0" w:space="0" w:color="auto"/>
            <w:bottom w:val="none" w:sz="0" w:space="0" w:color="auto"/>
            <w:right w:val="none" w:sz="0" w:space="0" w:color="auto"/>
          </w:divBdr>
        </w:div>
      </w:divsChild>
    </w:div>
    <w:div w:id="669601799">
      <w:marLeft w:val="0"/>
      <w:marRight w:val="0"/>
      <w:marTop w:val="0"/>
      <w:marBottom w:val="0"/>
      <w:divBdr>
        <w:top w:val="none" w:sz="0" w:space="0" w:color="auto"/>
        <w:left w:val="none" w:sz="0" w:space="0" w:color="auto"/>
        <w:bottom w:val="none" w:sz="0" w:space="0" w:color="auto"/>
        <w:right w:val="none" w:sz="0" w:space="0" w:color="auto"/>
      </w:divBdr>
    </w:div>
    <w:div w:id="669601800">
      <w:marLeft w:val="0"/>
      <w:marRight w:val="0"/>
      <w:marTop w:val="0"/>
      <w:marBottom w:val="0"/>
      <w:divBdr>
        <w:top w:val="none" w:sz="0" w:space="0" w:color="auto"/>
        <w:left w:val="none" w:sz="0" w:space="0" w:color="auto"/>
        <w:bottom w:val="none" w:sz="0" w:space="0" w:color="auto"/>
        <w:right w:val="none" w:sz="0" w:space="0" w:color="auto"/>
      </w:divBdr>
    </w:div>
    <w:div w:id="21432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nghai.gov.cn/pubnews/doc/index/jyws/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nghai.gov.cn/pubnews/doc/index/jyw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14</Pages>
  <Words>717</Words>
  <Characters>4088</Characters>
  <Application>Microsoft Office Word</Application>
  <DocSecurity>0</DocSecurity>
  <Lines>34</Lines>
  <Paragraphs>9</Paragraphs>
  <ScaleCrop>false</ScaleCrop>
  <Company>Sky123.Org</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58</cp:revision>
  <cp:lastPrinted>2018-10-29T07:03:00Z</cp:lastPrinted>
  <dcterms:created xsi:type="dcterms:W3CDTF">2017-06-26T01:32:00Z</dcterms:created>
  <dcterms:modified xsi:type="dcterms:W3CDTF">2019-02-22T10:12:00Z</dcterms:modified>
</cp:coreProperties>
</file>