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C3" w:rsidRPr="002B5FA7" w:rsidRDefault="001521CE" w:rsidP="0034740B">
      <w:pPr>
        <w:spacing w:line="500" w:lineRule="exact"/>
        <w:ind w:firstLine="420"/>
        <w:jc w:val="center"/>
        <w:rPr>
          <w:rFonts w:ascii="黑体" w:eastAsia="黑体" w:hAnsi="黑体" w:cs="宋体-方正超大字符集"/>
          <w:bCs/>
          <w:sz w:val="44"/>
          <w:szCs w:val="44"/>
        </w:rPr>
      </w:pPr>
      <w:r w:rsidRPr="002B5FA7">
        <w:rPr>
          <w:rFonts w:ascii="黑体" w:eastAsia="黑体" w:hAnsi="黑体" w:cs="宋体-方正超大字符集" w:hint="eastAsia"/>
          <w:bCs/>
          <w:sz w:val="44"/>
          <w:szCs w:val="44"/>
        </w:rPr>
        <w:t>文安县机构编制委员会办公室</w:t>
      </w:r>
      <w:r w:rsidR="00E706AF">
        <w:rPr>
          <w:rFonts w:ascii="黑体" w:eastAsia="黑体" w:hAnsi="黑体" w:cs="宋体-方正超大字符集" w:hint="eastAsia"/>
          <w:bCs/>
          <w:sz w:val="44"/>
          <w:szCs w:val="44"/>
        </w:rPr>
        <w:t xml:space="preserve">         2017</w:t>
      </w:r>
      <w:r w:rsidR="00844EC3" w:rsidRPr="002B5FA7">
        <w:rPr>
          <w:rFonts w:ascii="黑体" w:eastAsia="黑体" w:hAnsi="黑体" w:cs="宋体-方正超大字符集" w:hint="eastAsia"/>
          <w:bCs/>
          <w:sz w:val="44"/>
          <w:szCs w:val="44"/>
        </w:rPr>
        <w:t>年</w:t>
      </w:r>
      <w:r w:rsidR="002B5FA7" w:rsidRPr="002B5FA7">
        <w:rPr>
          <w:rFonts w:ascii="黑体" w:eastAsia="黑体" w:hAnsi="黑体" w:cs="宋体-方正超大字符集" w:hint="eastAsia"/>
          <w:bCs/>
          <w:sz w:val="44"/>
          <w:szCs w:val="44"/>
        </w:rPr>
        <w:t>度部门决算</w:t>
      </w:r>
      <w:r w:rsidR="00844EC3" w:rsidRPr="002B5FA7">
        <w:rPr>
          <w:rFonts w:ascii="黑体" w:eastAsia="黑体" w:hAnsi="黑体" w:cs="宋体-方正超大字符集" w:hint="eastAsia"/>
          <w:bCs/>
          <w:sz w:val="44"/>
          <w:szCs w:val="44"/>
        </w:rPr>
        <w:t>公开目录</w:t>
      </w:r>
    </w:p>
    <w:p w:rsidR="004F681C" w:rsidRDefault="004F681C" w:rsidP="00A201C5">
      <w:pPr>
        <w:pStyle w:val="a5"/>
        <w:ind w:left="720" w:firstLineChars="0" w:firstLine="0"/>
        <w:rPr>
          <w:rFonts w:ascii="仿宋" w:eastAsia="仿宋" w:hAnsi="仿宋" w:cs="宋体-方正超大字符集"/>
          <w:bCs/>
          <w:sz w:val="32"/>
          <w:szCs w:val="32"/>
        </w:rPr>
      </w:pPr>
    </w:p>
    <w:p w:rsidR="00844EC3" w:rsidRPr="00EE2644" w:rsidRDefault="00A201C5" w:rsidP="00EE2644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E2644">
        <w:rPr>
          <w:rFonts w:ascii="黑体" w:eastAsia="黑体" w:hAnsi="黑体" w:cs="仿宋_GB2312" w:hint="eastAsia"/>
          <w:sz w:val="32"/>
          <w:szCs w:val="32"/>
        </w:rPr>
        <w:t>一、</w:t>
      </w:r>
      <w:r w:rsidR="00844EC3" w:rsidRPr="00EE2644">
        <w:rPr>
          <w:rFonts w:ascii="黑体" w:eastAsia="黑体" w:hAnsi="黑体" w:cs="仿宋_GB2312" w:hint="eastAsia"/>
          <w:sz w:val="32"/>
          <w:szCs w:val="32"/>
        </w:rPr>
        <w:t>文安县机构编制委员会办公室部门概况</w:t>
      </w:r>
    </w:p>
    <w:p w:rsidR="00844EC3" w:rsidRPr="002B5FA7" w:rsidRDefault="00D22C2C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（一）</w:t>
      </w:r>
      <w:r w:rsidR="00844EC3" w:rsidRPr="002B5FA7">
        <w:rPr>
          <w:rFonts w:ascii="仿宋" w:eastAsia="仿宋" w:hAnsi="仿宋" w:cs="仿宋_GB2312" w:hint="eastAsia"/>
          <w:sz w:val="32"/>
          <w:szCs w:val="32"/>
        </w:rPr>
        <w:t>部门职责</w:t>
      </w:r>
    </w:p>
    <w:p w:rsidR="00844EC3" w:rsidRPr="002B5FA7" w:rsidRDefault="00D22C2C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（二）</w:t>
      </w:r>
      <w:r w:rsidR="00844EC3" w:rsidRPr="002B5FA7">
        <w:rPr>
          <w:rFonts w:ascii="仿宋" w:eastAsia="仿宋" w:hAnsi="仿宋" w:cs="仿宋_GB2312" w:hint="eastAsia"/>
          <w:sz w:val="32"/>
          <w:szCs w:val="32"/>
        </w:rPr>
        <w:t>机构设置</w:t>
      </w:r>
    </w:p>
    <w:p w:rsidR="004F681C" w:rsidRPr="00EE2644" w:rsidRDefault="00A201C5" w:rsidP="004F681C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E2644">
        <w:rPr>
          <w:rFonts w:ascii="黑体" w:eastAsia="黑体" w:hAnsi="黑体" w:cs="仿宋_GB2312" w:hint="eastAsia"/>
          <w:sz w:val="32"/>
          <w:szCs w:val="32"/>
        </w:rPr>
        <w:t>二、</w:t>
      </w:r>
      <w:r w:rsidR="001F7B4C">
        <w:rPr>
          <w:rFonts w:ascii="黑体" w:eastAsia="黑体" w:hAnsi="黑体" w:cs="仿宋_GB2312" w:hint="eastAsia"/>
          <w:sz w:val="32"/>
          <w:szCs w:val="32"/>
        </w:rPr>
        <w:t>文安县机构编制委员会办公室</w:t>
      </w:r>
      <w:r w:rsidR="00FB632F">
        <w:rPr>
          <w:rFonts w:ascii="黑体" w:eastAsia="黑体" w:hAnsi="黑体" w:cs="仿宋_GB2312" w:hint="eastAsia"/>
          <w:sz w:val="32"/>
          <w:szCs w:val="32"/>
        </w:rPr>
        <w:t>2017</w:t>
      </w:r>
      <w:r w:rsidR="00844EC3" w:rsidRPr="00EE2644">
        <w:rPr>
          <w:rFonts w:ascii="黑体" w:eastAsia="黑体" w:hAnsi="黑体" w:cs="仿宋_GB2312" w:hint="eastAsia"/>
          <w:sz w:val="32"/>
          <w:szCs w:val="32"/>
        </w:rPr>
        <w:t>年度决算报表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（一）收入支出决算总表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（二）收入决算表</w:t>
      </w:r>
    </w:p>
    <w:p w:rsidR="00A201C5" w:rsidRPr="002B5FA7" w:rsidRDefault="00FB632F" w:rsidP="00FB632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</w:t>
      </w:r>
      <w:r w:rsidR="00A201C5" w:rsidRPr="002B5FA7">
        <w:rPr>
          <w:rFonts w:ascii="仿宋" w:eastAsia="仿宋" w:hAnsi="仿宋" w:cs="仿宋_GB2312" w:hint="eastAsia"/>
          <w:sz w:val="32"/>
          <w:szCs w:val="32"/>
        </w:rPr>
        <w:t>支出决算表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（四）财政拨款收入支出决算总表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（五）一般公共预算财政拨款</w:t>
      </w:r>
      <w:r w:rsidR="00FB632F">
        <w:rPr>
          <w:rFonts w:ascii="仿宋" w:eastAsia="仿宋" w:hAnsi="仿宋" w:cs="仿宋_GB2312" w:hint="eastAsia"/>
          <w:sz w:val="32"/>
          <w:szCs w:val="32"/>
        </w:rPr>
        <w:t>收入</w:t>
      </w:r>
      <w:r w:rsidRPr="002B5FA7">
        <w:rPr>
          <w:rFonts w:ascii="仿宋" w:eastAsia="仿宋" w:hAnsi="仿宋" w:cs="仿宋_GB2312" w:hint="eastAsia"/>
          <w:sz w:val="32"/>
          <w:szCs w:val="32"/>
        </w:rPr>
        <w:t>支出决算表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（六）一般公共预算财政拨款基本支出决算表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（七）政府性基金预算财政拨款收入支出决算表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（八）国有资本经营预算财政拨款收入支出决算表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（九）“三公”经费及相关信息统计表</w:t>
      </w:r>
    </w:p>
    <w:p w:rsidR="00A201C5" w:rsidRPr="002B5FA7" w:rsidRDefault="00A201C5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（十）政府采购情况表</w:t>
      </w:r>
    </w:p>
    <w:p w:rsidR="00153246" w:rsidRPr="009E2E68" w:rsidRDefault="001F7B4C" w:rsidP="00EE2644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三、文安县机构编制委员会办公室</w:t>
      </w:r>
      <w:r w:rsidR="00FB632F">
        <w:rPr>
          <w:rFonts w:ascii="黑体" w:eastAsia="黑体" w:hAnsi="黑体" w:cs="仿宋_GB2312" w:hint="eastAsia"/>
          <w:sz w:val="32"/>
          <w:szCs w:val="32"/>
        </w:rPr>
        <w:t>2017</w:t>
      </w:r>
      <w:r w:rsidR="00153246" w:rsidRPr="009E2E68">
        <w:rPr>
          <w:rFonts w:ascii="黑体" w:eastAsia="黑体" w:hAnsi="黑体" w:cs="仿宋_GB2312" w:hint="eastAsia"/>
          <w:sz w:val="32"/>
          <w:szCs w:val="32"/>
        </w:rPr>
        <w:t>年度部门决算情况说明</w:t>
      </w:r>
    </w:p>
    <w:p w:rsidR="00011D97" w:rsidRPr="002B5FA7" w:rsidRDefault="00011D97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（一）收入支出决算总体情况说明</w:t>
      </w:r>
    </w:p>
    <w:p w:rsidR="00011D97" w:rsidRPr="002B5FA7" w:rsidRDefault="00011D97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（二）收入决算情况说明</w:t>
      </w:r>
    </w:p>
    <w:p w:rsidR="00011D97" w:rsidRPr="002B5FA7" w:rsidRDefault="002215F6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（三）支出决算情况说明</w:t>
      </w:r>
    </w:p>
    <w:p w:rsidR="00011D97" w:rsidRPr="002B5FA7" w:rsidRDefault="00011D97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lastRenderedPageBreak/>
        <w:t>（四）财政拨款收入支出决算总体情况说明</w:t>
      </w:r>
    </w:p>
    <w:p w:rsidR="00011D97" w:rsidRPr="002B5FA7" w:rsidRDefault="00011D97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（五）</w:t>
      </w:r>
      <w:r w:rsidRPr="002B5FA7">
        <w:rPr>
          <w:rFonts w:ascii="仿宋" w:eastAsia="仿宋" w:hAnsi="仿宋" w:cs="仿宋_GB2312"/>
          <w:sz w:val="32"/>
          <w:szCs w:val="32"/>
        </w:rPr>
        <w:t>“三公”经费</w:t>
      </w:r>
      <w:r w:rsidR="000E7E4D" w:rsidRPr="002B5FA7">
        <w:rPr>
          <w:rFonts w:ascii="仿宋" w:eastAsia="仿宋" w:hAnsi="仿宋" w:cs="仿宋_GB2312"/>
          <w:sz w:val="32"/>
          <w:szCs w:val="32"/>
        </w:rPr>
        <w:t>支出决算情况说明</w:t>
      </w:r>
    </w:p>
    <w:p w:rsidR="00011D97" w:rsidRPr="002B5FA7" w:rsidRDefault="00011D97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/>
          <w:sz w:val="32"/>
          <w:szCs w:val="32"/>
        </w:rPr>
        <w:t>（六）机关运行经费</w:t>
      </w:r>
      <w:r w:rsidR="000E7E4D" w:rsidRPr="002B5FA7">
        <w:rPr>
          <w:rFonts w:ascii="仿宋" w:eastAsia="仿宋" w:hAnsi="仿宋" w:cs="仿宋_GB2312"/>
          <w:sz w:val="32"/>
          <w:szCs w:val="32"/>
        </w:rPr>
        <w:t>的</w:t>
      </w:r>
      <w:r w:rsidRPr="002B5FA7">
        <w:rPr>
          <w:rFonts w:ascii="仿宋" w:eastAsia="仿宋" w:hAnsi="仿宋" w:cs="仿宋_GB2312"/>
          <w:sz w:val="32"/>
          <w:szCs w:val="32"/>
        </w:rPr>
        <w:t>支出情况的说明</w:t>
      </w:r>
    </w:p>
    <w:p w:rsidR="00011D97" w:rsidRPr="002B5FA7" w:rsidRDefault="00A15CDA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（七）绩效预算工作开展情况说明</w:t>
      </w:r>
    </w:p>
    <w:p w:rsidR="00011D97" w:rsidRPr="002B5FA7" w:rsidRDefault="000E7E4D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（八）</w:t>
      </w:r>
      <w:r w:rsidR="00011D97" w:rsidRPr="002B5FA7">
        <w:rPr>
          <w:rFonts w:ascii="仿宋" w:eastAsia="仿宋" w:hAnsi="仿宋" w:cs="仿宋_GB2312" w:hint="eastAsia"/>
          <w:sz w:val="32"/>
          <w:szCs w:val="32"/>
        </w:rPr>
        <w:t>政府采购情况</w:t>
      </w:r>
      <w:r w:rsidRPr="002B5FA7">
        <w:rPr>
          <w:rFonts w:ascii="仿宋" w:eastAsia="仿宋" w:hAnsi="仿宋" w:cs="仿宋_GB2312" w:hint="eastAsia"/>
          <w:sz w:val="32"/>
          <w:szCs w:val="32"/>
        </w:rPr>
        <w:t>的说明</w:t>
      </w:r>
    </w:p>
    <w:p w:rsidR="00844EC3" w:rsidRPr="002B5FA7" w:rsidRDefault="00011D97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（九）国有资产信息</w:t>
      </w:r>
    </w:p>
    <w:p w:rsidR="00011D97" w:rsidRPr="002B5FA7" w:rsidRDefault="00011D97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5FA7">
        <w:rPr>
          <w:rFonts w:ascii="仿宋" w:eastAsia="仿宋" w:hAnsi="仿宋" w:cs="仿宋_GB2312" w:hint="eastAsia"/>
          <w:sz w:val="32"/>
          <w:szCs w:val="32"/>
        </w:rPr>
        <w:t>（十）其他需要说明的情况</w:t>
      </w:r>
    </w:p>
    <w:p w:rsidR="000E7E4D" w:rsidRPr="00AB1BF4" w:rsidRDefault="00AB1BF4" w:rsidP="00EE2644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四、名词解释</w:t>
      </w:r>
    </w:p>
    <w:p w:rsidR="002B5FA7" w:rsidRPr="002B5FA7" w:rsidRDefault="006D3476" w:rsidP="006D3476">
      <w:pPr>
        <w:autoSpaceDE w:val="0"/>
        <w:autoSpaceDN w:val="0"/>
        <w:adjustRightInd w:val="0"/>
        <w:spacing w:line="584" w:lineRule="atLeast"/>
        <w:ind w:left="638"/>
        <w:rPr>
          <w:rFonts w:ascii="仿宋" w:eastAsia="仿宋" w:hAnsi="仿宋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对专业</w:t>
      </w:r>
      <w:r w:rsidR="002B5FA7" w:rsidRPr="002B5FA7">
        <w:rPr>
          <w:rFonts w:ascii="仿宋" w:eastAsia="仿宋" w:hAnsi="仿宋" w:cs="仿宋_GB2312" w:hint="eastAsia"/>
          <w:color w:val="333333"/>
          <w:kern w:val="0"/>
          <w:sz w:val="32"/>
          <w:szCs w:val="32"/>
          <w:shd w:val="clear" w:color="auto" w:fill="FFFFFF"/>
        </w:rPr>
        <w:t>性较强的名词进行解释（比如：财政拨款收入、基本支出、项目支出、机关运行经费等）。</w:t>
      </w:r>
    </w:p>
    <w:p w:rsidR="002B5FA7" w:rsidRPr="002B5FA7" w:rsidRDefault="002B5FA7" w:rsidP="002B5FA7">
      <w:pPr>
        <w:tabs>
          <w:tab w:val="left" w:pos="1485"/>
        </w:tabs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23941" w:rsidRPr="002B5FA7" w:rsidRDefault="00623941" w:rsidP="00EE264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623941" w:rsidRPr="002B5FA7" w:rsidSect="0062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17" w:rsidRDefault="00E01717" w:rsidP="001521CE">
      <w:r>
        <w:separator/>
      </w:r>
    </w:p>
  </w:endnote>
  <w:endnote w:type="continuationSeparator" w:id="0">
    <w:p w:rsidR="00E01717" w:rsidRDefault="00E01717" w:rsidP="0015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17" w:rsidRDefault="00E01717" w:rsidP="001521CE">
      <w:r>
        <w:separator/>
      </w:r>
    </w:p>
  </w:footnote>
  <w:footnote w:type="continuationSeparator" w:id="0">
    <w:p w:rsidR="00E01717" w:rsidRDefault="00E01717" w:rsidP="00152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EDE"/>
    <w:multiLevelType w:val="hybridMultilevel"/>
    <w:tmpl w:val="3FFE5A88"/>
    <w:lvl w:ilvl="0" w:tplc="253861B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E842A20"/>
    <w:multiLevelType w:val="hybridMultilevel"/>
    <w:tmpl w:val="F13E6DDC"/>
    <w:lvl w:ilvl="0" w:tplc="1EC6E14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1CE"/>
    <w:rsid w:val="00011D97"/>
    <w:rsid w:val="00030E41"/>
    <w:rsid w:val="00096796"/>
    <w:rsid w:val="000E7E4D"/>
    <w:rsid w:val="001521CE"/>
    <w:rsid w:val="00153246"/>
    <w:rsid w:val="00173280"/>
    <w:rsid w:val="001F7B4C"/>
    <w:rsid w:val="002215F6"/>
    <w:rsid w:val="002B5FA7"/>
    <w:rsid w:val="0034740B"/>
    <w:rsid w:val="003F14C7"/>
    <w:rsid w:val="004F681C"/>
    <w:rsid w:val="00623941"/>
    <w:rsid w:val="006D3476"/>
    <w:rsid w:val="00844EC3"/>
    <w:rsid w:val="008C306E"/>
    <w:rsid w:val="009E2E68"/>
    <w:rsid w:val="00A15CDA"/>
    <w:rsid w:val="00A201C5"/>
    <w:rsid w:val="00AB1BF4"/>
    <w:rsid w:val="00AF5BE2"/>
    <w:rsid w:val="00D22C2C"/>
    <w:rsid w:val="00D43C00"/>
    <w:rsid w:val="00D951A9"/>
    <w:rsid w:val="00E01717"/>
    <w:rsid w:val="00E144D7"/>
    <w:rsid w:val="00E706AF"/>
    <w:rsid w:val="00EB317A"/>
    <w:rsid w:val="00EE2644"/>
    <w:rsid w:val="00FB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1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1CE"/>
    <w:rPr>
      <w:sz w:val="18"/>
      <w:szCs w:val="18"/>
    </w:rPr>
  </w:style>
  <w:style w:type="paragraph" w:styleId="a5">
    <w:name w:val="List Paragraph"/>
    <w:basedOn w:val="a"/>
    <w:uiPriority w:val="34"/>
    <w:qFormat/>
    <w:rsid w:val="00844EC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A201C5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26</cp:revision>
  <cp:lastPrinted>2017-10-30T08:25:00Z</cp:lastPrinted>
  <dcterms:created xsi:type="dcterms:W3CDTF">2017-10-27T08:04:00Z</dcterms:created>
  <dcterms:modified xsi:type="dcterms:W3CDTF">2019-02-22T13:03:00Z</dcterms:modified>
</cp:coreProperties>
</file>