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C90" w:rsidRDefault="00262C90">
      <w:pPr>
        <w:spacing w:line="584" w:lineRule="exact"/>
        <w:ind w:rightChars="100" w:right="210"/>
        <w:rPr>
          <w:rFonts w:ascii="方正仿宋简体" w:eastAsia="方正仿宋简体" w:hAnsi="仿宋"/>
          <w:sz w:val="32"/>
          <w:szCs w:val="32"/>
        </w:rPr>
      </w:pPr>
    </w:p>
    <w:p w:rsidR="00262C90" w:rsidRDefault="00B24C1A">
      <w:pPr>
        <w:spacing w:line="584" w:lineRule="exact"/>
        <w:ind w:rightChars="100" w:right="210"/>
        <w:jc w:val="center"/>
        <w:rPr>
          <w:rFonts w:ascii="黑体" w:eastAsia="黑体" w:hAnsi="黑体" w:cs="黑体"/>
          <w:sz w:val="44"/>
          <w:szCs w:val="44"/>
        </w:rPr>
      </w:pPr>
      <w:r>
        <w:rPr>
          <w:rFonts w:ascii="黑体" w:eastAsia="黑体" w:hAnsi="黑体" w:cs="黑体" w:hint="eastAsia"/>
          <w:sz w:val="44"/>
          <w:szCs w:val="44"/>
        </w:rPr>
        <w:t>河北文安经济开发区现代家居制造产业园</w:t>
      </w:r>
    </w:p>
    <w:p w:rsidR="00262C90" w:rsidRDefault="00B24C1A">
      <w:pPr>
        <w:spacing w:line="584" w:lineRule="exact"/>
        <w:ind w:rightChars="100" w:right="210" w:firstLineChars="500" w:firstLine="2200"/>
        <w:rPr>
          <w:rFonts w:ascii="黑体" w:eastAsia="黑体" w:hAnsi="黑体" w:cs="黑体"/>
          <w:sz w:val="44"/>
          <w:szCs w:val="44"/>
        </w:rPr>
      </w:pPr>
      <w:r>
        <w:rPr>
          <w:rFonts w:ascii="黑体" w:eastAsia="黑体" w:hAnsi="黑体" w:cs="黑体" w:hint="eastAsia"/>
          <w:sz w:val="44"/>
          <w:szCs w:val="44"/>
        </w:rPr>
        <w:t>部门绩效自评工作报告</w:t>
      </w:r>
    </w:p>
    <w:p w:rsidR="00262C90" w:rsidRDefault="00262C90">
      <w:pPr>
        <w:spacing w:line="584" w:lineRule="exact"/>
        <w:ind w:rightChars="100" w:right="210"/>
        <w:jc w:val="center"/>
        <w:rPr>
          <w:rFonts w:ascii="黑体" w:eastAsia="黑体" w:hAnsi="黑体" w:cs="黑体"/>
          <w:sz w:val="44"/>
          <w:szCs w:val="44"/>
        </w:rPr>
      </w:pP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根据《财政部关于印发</w:t>
      </w:r>
      <w:r>
        <w:rPr>
          <w:rFonts w:ascii="仿宋" w:eastAsia="仿宋" w:hAnsi="仿宋" w:cs="仿宋" w:hint="eastAsia"/>
          <w:sz w:val="32"/>
          <w:szCs w:val="32"/>
        </w:rPr>
        <w:t>&lt;</w:t>
      </w:r>
      <w:r>
        <w:rPr>
          <w:rFonts w:ascii="仿宋" w:eastAsia="仿宋" w:hAnsi="仿宋" w:cs="仿宋" w:hint="eastAsia"/>
          <w:sz w:val="32"/>
          <w:szCs w:val="32"/>
        </w:rPr>
        <w:t>项目支出绩效评价管理办法</w:t>
      </w:r>
      <w:r>
        <w:rPr>
          <w:rFonts w:ascii="仿宋" w:eastAsia="仿宋" w:hAnsi="仿宋" w:cs="仿宋" w:hint="eastAsia"/>
          <w:sz w:val="32"/>
          <w:szCs w:val="32"/>
        </w:rPr>
        <w:t>&gt;</w:t>
      </w:r>
      <w:r>
        <w:rPr>
          <w:rFonts w:ascii="仿宋" w:eastAsia="仿宋" w:hAnsi="仿宋" w:cs="仿宋" w:hint="eastAsia"/>
          <w:sz w:val="32"/>
          <w:szCs w:val="32"/>
        </w:rPr>
        <w:t>的通知》和《中共文安县委</w:t>
      </w:r>
      <w:r>
        <w:rPr>
          <w:rFonts w:ascii="仿宋" w:eastAsia="仿宋" w:hAnsi="仿宋" w:cs="仿宋" w:hint="eastAsia"/>
          <w:sz w:val="32"/>
          <w:szCs w:val="32"/>
        </w:rPr>
        <w:t xml:space="preserve"> </w:t>
      </w:r>
      <w:r>
        <w:rPr>
          <w:rFonts w:ascii="仿宋" w:eastAsia="仿宋" w:hAnsi="仿宋" w:cs="仿宋" w:hint="eastAsia"/>
          <w:sz w:val="32"/>
          <w:szCs w:val="32"/>
        </w:rPr>
        <w:t>文安县人民政府关于全面实施预算绩效管理的实施意见》，我园区高度重视绩效评价工作；现将绩效评价工作汇报如下：</w:t>
      </w:r>
    </w:p>
    <w:p w:rsidR="00262C90" w:rsidRDefault="00B24C1A">
      <w:pPr>
        <w:numPr>
          <w:ilvl w:val="0"/>
          <w:numId w:val="1"/>
        </w:numPr>
        <w:spacing w:line="584" w:lineRule="exact"/>
        <w:ind w:rightChars="100" w:right="210" w:firstLineChars="200" w:firstLine="640"/>
        <w:rPr>
          <w:rFonts w:ascii="方正仿宋简体" w:eastAsia="方正仿宋简体" w:hAnsi="仿宋"/>
          <w:sz w:val="32"/>
          <w:szCs w:val="32"/>
        </w:rPr>
      </w:pPr>
      <w:r>
        <w:rPr>
          <w:rFonts w:ascii="方正仿宋简体" w:eastAsia="方正仿宋简体" w:hAnsi="仿宋" w:hint="eastAsia"/>
          <w:sz w:val="32"/>
          <w:szCs w:val="32"/>
        </w:rPr>
        <w:t>绩效自评工作组织开展情况</w:t>
      </w:r>
    </w:p>
    <w:p w:rsidR="00262C90" w:rsidRDefault="00B24C1A">
      <w:pPr>
        <w:spacing w:line="560" w:lineRule="exact"/>
        <w:ind w:firstLineChars="100" w:firstLine="321"/>
        <w:rPr>
          <w:rFonts w:ascii="楷体" w:eastAsia="楷体" w:hAnsi="楷体" w:cs="楷体"/>
          <w:b/>
          <w:bCs/>
          <w:sz w:val="32"/>
          <w:szCs w:val="32"/>
        </w:rPr>
      </w:pPr>
      <w:r>
        <w:rPr>
          <w:rFonts w:ascii="楷体" w:eastAsia="楷体" w:hAnsi="楷体" w:cs="楷体" w:hint="eastAsia"/>
          <w:b/>
          <w:bCs/>
          <w:sz w:val="32"/>
          <w:szCs w:val="32"/>
        </w:rPr>
        <w:t xml:space="preserve">  </w:t>
      </w:r>
      <w:r>
        <w:rPr>
          <w:rFonts w:ascii="楷体" w:eastAsia="楷体" w:hAnsi="楷体" w:cs="楷体" w:hint="eastAsia"/>
          <w:b/>
          <w:bCs/>
          <w:sz w:val="32"/>
          <w:szCs w:val="32"/>
        </w:rPr>
        <w:t>（一）部门绩效自评工作的组织情况、实施过程</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按照通知要求</w:t>
      </w:r>
      <w:r>
        <w:rPr>
          <w:rFonts w:ascii="仿宋" w:eastAsia="仿宋" w:hAnsi="仿宋" w:cs="仿宋" w:hint="eastAsia"/>
          <w:sz w:val="32"/>
          <w:szCs w:val="32"/>
        </w:rPr>
        <w:t>,</w:t>
      </w:r>
      <w:r>
        <w:rPr>
          <w:rFonts w:ascii="仿宋" w:eastAsia="仿宋" w:hAnsi="仿宋" w:cs="仿宋" w:hint="eastAsia"/>
          <w:sz w:val="32"/>
          <w:szCs w:val="32"/>
        </w:rPr>
        <w:t>我园区高度重视绩效自评工作，成立绩效评价小组，把财政专项资金支出绩效自评工作列入部门年度工作计划，根据部门内部职责分工，安排有关业务、财务人员成立评价工作小组；根据自身职责和评价项目的特点制定工作方案，对照预算编制和调整时设定的绩效目标、评价指标，确定自评工作程序、工作方法等，并严格按照工作方案组织实施。对</w:t>
      </w:r>
      <w:r>
        <w:rPr>
          <w:rFonts w:ascii="仿宋" w:eastAsia="仿宋" w:hAnsi="仿宋" w:cs="仿宋" w:hint="eastAsia"/>
          <w:sz w:val="32"/>
          <w:szCs w:val="32"/>
        </w:rPr>
        <w:t>2019</w:t>
      </w:r>
      <w:r>
        <w:rPr>
          <w:rFonts w:ascii="仿宋" w:eastAsia="仿宋" w:hAnsi="仿宋" w:cs="仿宋" w:hint="eastAsia"/>
          <w:sz w:val="32"/>
          <w:szCs w:val="32"/>
        </w:rPr>
        <w:t>年度预算项目开展绩效自评工作。</w:t>
      </w:r>
    </w:p>
    <w:p w:rsidR="00262C90" w:rsidRDefault="00B24C1A">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（二）部门预算安排及资金分配拨付情况</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2019</w:t>
      </w:r>
      <w:r>
        <w:rPr>
          <w:rFonts w:ascii="仿宋" w:eastAsia="仿宋" w:hAnsi="仿宋" w:cs="仿宋" w:hint="eastAsia"/>
          <w:sz w:val="32"/>
          <w:szCs w:val="32"/>
        </w:rPr>
        <w:t>年项目预算为</w:t>
      </w:r>
      <w:r>
        <w:rPr>
          <w:rFonts w:ascii="仿宋" w:eastAsia="仿宋" w:hAnsi="仿宋" w:cs="仿宋" w:hint="eastAsia"/>
          <w:sz w:val="32"/>
          <w:szCs w:val="32"/>
        </w:rPr>
        <w:t>4128.66</w:t>
      </w:r>
      <w:r>
        <w:rPr>
          <w:rFonts w:ascii="仿宋" w:eastAsia="仿宋" w:hAnsi="仿宋" w:cs="仿宋" w:hint="eastAsia"/>
          <w:sz w:val="32"/>
          <w:szCs w:val="32"/>
        </w:rPr>
        <w:t>万元，实际到位资金</w:t>
      </w:r>
      <w:r>
        <w:rPr>
          <w:rFonts w:ascii="仿宋" w:eastAsia="仿宋" w:hAnsi="仿宋" w:cs="仿宋" w:hint="eastAsia"/>
          <w:sz w:val="32"/>
          <w:szCs w:val="32"/>
        </w:rPr>
        <w:t>4128.66</w:t>
      </w:r>
      <w:r>
        <w:rPr>
          <w:rFonts w:ascii="仿宋" w:eastAsia="仿宋" w:hAnsi="仿宋" w:cs="仿宋" w:hint="eastAsia"/>
          <w:sz w:val="32"/>
          <w:szCs w:val="32"/>
        </w:rPr>
        <w:t>万元，实际支出</w:t>
      </w:r>
      <w:r>
        <w:rPr>
          <w:rFonts w:ascii="方正仿宋简体" w:eastAsia="方正仿宋简体" w:hAnsi="仿宋" w:hint="eastAsia"/>
          <w:sz w:val="32"/>
          <w:szCs w:val="32"/>
        </w:rPr>
        <w:t>4128.62</w:t>
      </w:r>
      <w:r>
        <w:rPr>
          <w:rFonts w:ascii="仿宋" w:eastAsia="仿宋" w:hAnsi="仿宋" w:cs="仿宋" w:hint="eastAsia"/>
          <w:sz w:val="32"/>
          <w:szCs w:val="32"/>
        </w:rPr>
        <w:t>万元，完成全年预算</w:t>
      </w:r>
      <w:r>
        <w:rPr>
          <w:rFonts w:ascii="仿宋" w:eastAsia="仿宋" w:hAnsi="仿宋" w:cs="仿宋" w:hint="eastAsia"/>
          <w:sz w:val="32"/>
          <w:szCs w:val="32"/>
        </w:rPr>
        <w:t>数的</w:t>
      </w:r>
      <w:r>
        <w:rPr>
          <w:rFonts w:ascii="仿宋" w:eastAsia="仿宋" w:hAnsi="仿宋" w:cs="仿宋" w:hint="eastAsia"/>
          <w:sz w:val="32"/>
          <w:szCs w:val="32"/>
        </w:rPr>
        <w:t>99%</w:t>
      </w:r>
      <w:r>
        <w:rPr>
          <w:rFonts w:ascii="仿宋" w:eastAsia="仿宋" w:hAnsi="仿宋" w:cs="仿宋" w:hint="eastAsia"/>
          <w:sz w:val="32"/>
          <w:szCs w:val="32"/>
        </w:rPr>
        <w:t>。</w:t>
      </w:r>
    </w:p>
    <w:p w:rsidR="00262C90" w:rsidRDefault="00B24C1A">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（三）部门日常财务管理、专项监督检查及部门审查意见情况</w:t>
      </w:r>
    </w:p>
    <w:p w:rsidR="00262C90" w:rsidRDefault="00B24C1A">
      <w:pPr>
        <w:spacing w:line="584" w:lineRule="exact"/>
        <w:ind w:rightChars="100" w:right="210" w:firstLineChars="200" w:firstLine="640"/>
        <w:rPr>
          <w:rFonts w:ascii="仿宋" w:eastAsia="仿宋" w:hAnsi="仿宋" w:cs="仿宋"/>
          <w:sz w:val="32"/>
          <w:szCs w:val="32"/>
        </w:rPr>
      </w:pPr>
      <w:r>
        <w:rPr>
          <w:rFonts w:ascii="仿宋" w:eastAsia="仿宋" w:hAnsi="仿宋" w:cs="仿宋" w:hint="eastAsia"/>
          <w:sz w:val="32"/>
          <w:szCs w:val="32"/>
        </w:rPr>
        <w:lastRenderedPageBreak/>
        <w:t>我园区成立了内控工作小组，对日常内部控制的建设和实施情况尤其是资金使用情况进行监督，及时发现并指出资金使用过程中存在的问题和薄弱环节，督促落实整改计划和措施，确保资金安全，合理使用。我园区制定了财务管理制度，所有支出实行前进行审批制度，每笔支出由审核人审核报主管财务领导，提交书记和场长进行审批，每笔支出都出具相关材料加以证实，项目实施前成立专门考察小组、验收小组，按照相关财务规定考察、验收。</w:t>
      </w:r>
    </w:p>
    <w:p w:rsidR="00262C90" w:rsidRDefault="00B24C1A">
      <w:pPr>
        <w:numPr>
          <w:ilvl w:val="0"/>
          <w:numId w:val="1"/>
        </w:numPr>
        <w:spacing w:line="584" w:lineRule="exact"/>
        <w:ind w:rightChars="100" w:right="210" w:firstLineChars="200" w:firstLine="640"/>
        <w:rPr>
          <w:rFonts w:ascii="黑体" w:eastAsia="黑体" w:hAnsi="黑体" w:cs="黑体"/>
          <w:sz w:val="32"/>
          <w:szCs w:val="32"/>
        </w:rPr>
      </w:pPr>
      <w:r>
        <w:rPr>
          <w:rFonts w:ascii="方正仿宋简体" w:eastAsia="方正仿宋简体" w:hAnsi="仿宋" w:hint="eastAsia"/>
          <w:sz w:val="32"/>
          <w:szCs w:val="32"/>
        </w:rPr>
        <w:t>绩效目标实现情况</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根据《财政部关于印发</w:t>
      </w:r>
      <w:r>
        <w:rPr>
          <w:rFonts w:ascii="仿宋" w:eastAsia="仿宋" w:hAnsi="仿宋" w:cs="仿宋" w:hint="eastAsia"/>
          <w:sz w:val="32"/>
          <w:szCs w:val="32"/>
        </w:rPr>
        <w:t>&lt;</w:t>
      </w:r>
      <w:r>
        <w:rPr>
          <w:rFonts w:ascii="仿宋" w:eastAsia="仿宋" w:hAnsi="仿宋" w:cs="仿宋" w:hint="eastAsia"/>
          <w:sz w:val="32"/>
          <w:szCs w:val="32"/>
        </w:rPr>
        <w:t>项目支出绩效评价管理办法</w:t>
      </w:r>
      <w:r>
        <w:rPr>
          <w:rFonts w:ascii="仿宋" w:eastAsia="仿宋" w:hAnsi="仿宋" w:cs="仿宋" w:hint="eastAsia"/>
          <w:sz w:val="32"/>
          <w:szCs w:val="32"/>
        </w:rPr>
        <w:t>&gt;</w:t>
      </w:r>
      <w:r>
        <w:rPr>
          <w:rFonts w:ascii="仿宋" w:eastAsia="仿宋" w:hAnsi="仿宋" w:cs="仿宋" w:hint="eastAsia"/>
          <w:sz w:val="32"/>
          <w:szCs w:val="32"/>
        </w:rPr>
        <w:t>的通知》和《中共文安县委</w:t>
      </w:r>
      <w:r>
        <w:rPr>
          <w:rFonts w:ascii="仿宋" w:eastAsia="仿宋" w:hAnsi="仿宋" w:cs="仿宋" w:hint="eastAsia"/>
          <w:sz w:val="32"/>
          <w:szCs w:val="32"/>
        </w:rPr>
        <w:t xml:space="preserve"> </w:t>
      </w:r>
      <w:r>
        <w:rPr>
          <w:rFonts w:ascii="仿宋" w:eastAsia="仿宋" w:hAnsi="仿宋" w:cs="仿宋" w:hint="eastAsia"/>
          <w:sz w:val="32"/>
          <w:szCs w:val="32"/>
        </w:rPr>
        <w:t>文安县人民政府关于全面实施预算绩效管理的实施意见》的通知要求，</w:t>
      </w:r>
      <w:r>
        <w:rPr>
          <w:rFonts w:ascii="仿宋" w:eastAsia="仿宋" w:hAnsi="仿宋" w:cs="仿宋" w:hint="eastAsia"/>
          <w:sz w:val="32"/>
          <w:szCs w:val="32"/>
        </w:rPr>
        <w:t>2019</w:t>
      </w:r>
      <w:r>
        <w:rPr>
          <w:rFonts w:ascii="仿宋" w:eastAsia="仿宋" w:hAnsi="仿宋" w:cs="仿宋" w:hint="eastAsia"/>
          <w:sz w:val="32"/>
          <w:szCs w:val="32"/>
        </w:rPr>
        <w:t>年度财政批复我单位专项经费</w:t>
      </w:r>
      <w:r>
        <w:rPr>
          <w:rFonts w:ascii="仿宋" w:eastAsia="仿宋" w:hAnsi="仿宋" w:cs="仿宋" w:hint="eastAsia"/>
          <w:sz w:val="32"/>
          <w:szCs w:val="32"/>
        </w:rPr>
        <w:t>10</w:t>
      </w:r>
      <w:r>
        <w:rPr>
          <w:rFonts w:ascii="仿宋" w:eastAsia="仿宋" w:hAnsi="仿宋" w:cs="仿宋" w:hint="eastAsia"/>
          <w:sz w:val="32"/>
          <w:szCs w:val="32"/>
        </w:rPr>
        <w:t>项，涉及金额</w:t>
      </w:r>
      <w:r>
        <w:rPr>
          <w:rFonts w:ascii="仿宋" w:eastAsia="仿宋" w:hAnsi="仿宋" w:cs="仿宋" w:hint="eastAsia"/>
          <w:sz w:val="32"/>
          <w:szCs w:val="32"/>
        </w:rPr>
        <w:t>4128.66</w:t>
      </w:r>
      <w:r>
        <w:rPr>
          <w:rFonts w:ascii="仿宋" w:eastAsia="仿宋" w:hAnsi="仿宋" w:cs="仿宋" w:hint="eastAsia"/>
          <w:sz w:val="32"/>
          <w:szCs w:val="32"/>
        </w:rPr>
        <w:t>万</w:t>
      </w:r>
      <w:r>
        <w:rPr>
          <w:rFonts w:ascii="仿宋" w:eastAsia="仿宋" w:hAnsi="仿宋" w:cs="仿宋" w:hint="eastAsia"/>
          <w:sz w:val="32"/>
          <w:szCs w:val="32"/>
        </w:rPr>
        <w:t>元。我单位认真编制项目绩效目标，</w:t>
      </w:r>
      <w:r>
        <w:rPr>
          <w:rFonts w:ascii="仿宋" w:eastAsia="仿宋" w:hAnsi="仿宋" w:cs="仿宋" w:hint="eastAsia"/>
          <w:sz w:val="32"/>
          <w:szCs w:val="32"/>
        </w:rPr>
        <w:t>编制美丽乡村建设和垃圾清理资金（南官、北官村）、工业园区</w:t>
      </w:r>
      <w:r>
        <w:rPr>
          <w:rFonts w:ascii="仿宋" w:eastAsia="仿宋" w:hAnsi="仿宋" w:cs="仿宋" w:hint="eastAsia"/>
          <w:sz w:val="32"/>
          <w:szCs w:val="32"/>
        </w:rPr>
        <w:t>2019</w:t>
      </w:r>
      <w:r>
        <w:rPr>
          <w:rFonts w:ascii="仿宋" w:eastAsia="仿宋" w:hAnsi="仿宋" w:cs="仿宋" w:hint="eastAsia"/>
          <w:sz w:val="32"/>
          <w:szCs w:val="32"/>
        </w:rPr>
        <w:t>年一事一议工作经费、工业园区补充项目工作经费、工业园区对越自卫反击战人员取暖费、工业园区基础设施建设资金共五项预算。</w:t>
      </w:r>
      <w:r>
        <w:rPr>
          <w:rFonts w:ascii="仿宋" w:eastAsia="仿宋" w:hAnsi="仿宋" w:cs="仿宋" w:hint="eastAsia"/>
          <w:sz w:val="32"/>
          <w:szCs w:val="32"/>
        </w:rPr>
        <w:t>文安工业园区农村环境整治村庄清洁百日攻坚行动启动资金、文安工业园区区农村人居环境整治垃圾清理工作补助资金、文安工业园区美</w:t>
      </w:r>
      <w:r>
        <w:rPr>
          <w:rFonts w:ascii="仿宋" w:eastAsia="仿宋" w:hAnsi="仿宋" w:cs="仿宋" w:hint="eastAsia"/>
          <w:sz w:val="32"/>
          <w:szCs w:val="32"/>
        </w:rPr>
        <w:t>丽乡村建设、南官、北官村一事一议奖补资金等</w:t>
      </w:r>
      <w:r>
        <w:rPr>
          <w:rFonts w:ascii="仿宋" w:eastAsia="仿宋" w:hAnsi="仿宋" w:cs="仿宋" w:hint="eastAsia"/>
          <w:sz w:val="32"/>
          <w:szCs w:val="32"/>
        </w:rPr>
        <w:t>10</w:t>
      </w:r>
      <w:r>
        <w:rPr>
          <w:rFonts w:ascii="仿宋" w:eastAsia="仿宋" w:hAnsi="仿宋" w:cs="仿宋" w:hint="eastAsia"/>
          <w:sz w:val="32"/>
          <w:szCs w:val="32"/>
        </w:rPr>
        <w:t>个绩效项目。</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其中</w:t>
      </w:r>
      <w:r>
        <w:rPr>
          <w:rFonts w:ascii="仿宋" w:eastAsia="仿宋" w:hAnsi="仿宋" w:cs="仿宋" w:hint="eastAsia"/>
          <w:sz w:val="32"/>
          <w:szCs w:val="32"/>
        </w:rPr>
        <w:t>9</w:t>
      </w:r>
      <w:r>
        <w:rPr>
          <w:rFonts w:ascii="仿宋" w:eastAsia="仿宋" w:hAnsi="仿宋" w:cs="仿宋" w:hint="eastAsia"/>
          <w:sz w:val="32"/>
          <w:szCs w:val="32"/>
        </w:rPr>
        <w:t>个预算项目资金与实际支付资金一致，并及时支付。剩余</w:t>
      </w:r>
      <w:r>
        <w:rPr>
          <w:rFonts w:ascii="仿宋" w:eastAsia="仿宋" w:hAnsi="仿宋" w:cs="仿宋" w:hint="eastAsia"/>
          <w:sz w:val="32"/>
          <w:szCs w:val="32"/>
        </w:rPr>
        <w:t>1</w:t>
      </w:r>
      <w:r>
        <w:rPr>
          <w:rFonts w:ascii="仿宋" w:eastAsia="仿宋" w:hAnsi="仿宋" w:cs="仿宋" w:hint="eastAsia"/>
          <w:sz w:val="32"/>
          <w:szCs w:val="32"/>
        </w:rPr>
        <w:t>个预算项目资金使用情况和支付时间出现偏差，项目是：</w:t>
      </w:r>
      <w:r>
        <w:rPr>
          <w:rFonts w:ascii="仿宋" w:eastAsia="仿宋" w:hAnsi="仿宋" w:cs="仿宋" w:hint="eastAsia"/>
          <w:sz w:val="32"/>
          <w:szCs w:val="32"/>
        </w:rPr>
        <w:lastRenderedPageBreak/>
        <w:t>工业园区对越自卫反击战人员取暖费，具体情况如下：</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我园区年初项目工业园区对越自</w:t>
      </w:r>
      <w:bookmarkStart w:id="0" w:name="_GoBack"/>
      <w:bookmarkEnd w:id="0"/>
      <w:r>
        <w:rPr>
          <w:rFonts w:ascii="仿宋" w:eastAsia="仿宋" w:hAnsi="仿宋" w:cs="仿宋" w:hint="eastAsia"/>
          <w:sz w:val="32"/>
          <w:szCs w:val="32"/>
        </w:rPr>
        <w:t>卫反击战人员取暖费预算金额为：</w:t>
      </w:r>
      <w:r>
        <w:rPr>
          <w:rFonts w:ascii="仿宋" w:eastAsia="仿宋" w:hAnsi="仿宋" w:cs="仿宋" w:hint="eastAsia"/>
          <w:sz w:val="32"/>
          <w:szCs w:val="32"/>
        </w:rPr>
        <w:t>1200</w:t>
      </w:r>
      <w:r>
        <w:rPr>
          <w:rFonts w:ascii="仿宋" w:eastAsia="仿宋" w:hAnsi="仿宋" w:cs="仿宋" w:hint="eastAsia"/>
          <w:sz w:val="32"/>
          <w:szCs w:val="32"/>
        </w:rPr>
        <w:t>元，支付</w:t>
      </w:r>
      <w:r>
        <w:rPr>
          <w:rFonts w:ascii="仿宋" w:eastAsia="仿宋" w:hAnsi="仿宋" w:cs="仿宋" w:hint="eastAsia"/>
          <w:sz w:val="32"/>
          <w:szCs w:val="32"/>
        </w:rPr>
        <w:t>800</w:t>
      </w:r>
      <w:r>
        <w:rPr>
          <w:rFonts w:ascii="仿宋" w:eastAsia="仿宋" w:hAnsi="仿宋" w:cs="仿宋" w:hint="eastAsia"/>
          <w:sz w:val="32"/>
          <w:szCs w:val="32"/>
        </w:rPr>
        <w:t>元，剩余</w:t>
      </w:r>
      <w:r>
        <w:rPr>
          <w:rFonts w:ascii="仿宋" w:eastAsia="仿宋" w:hAnsi="仿宋" w:cs="仿宋" w:hint="eastAsia"/>
          <w:sz w:val="32"/>
          <w:szCs w:val="32"/>
        </w:rPr>
        <w:t>400</w:t>
      </w:r>
      <w:r>
        <w:rPr>
          <w:rFonts w:ascii="仿宋" w:eastAsia="仿宋" w:hAnsi="仿宋" w:cs="仿宋" w:hint="eastAsia"/>
          <w:sz w:val="32"/>
          <w:szCs w:val="32"/>
        </w:rPr>
        <w:t>元由财政收回。因我园区对越反击战人员</w:t>
      </w:r>
      <w:r>
        <w:rPr>
          <w:rFonts w:ascii="仿宋" w:eastAsia="仿宋" w:hAnsi="仿宋" w:cs="仿宋" w:hint="eastAsia"/>
          <w:sz w:val="32"/>
          <w:szCs w:val="32"/>
        </w:rPr>
        <w:t>3</w:t>
      </w:r>
      <w:r>
        <w:rPr>
          <w:rFonts w:ascii="仿宋" w:eastAsia="仿宋" w:hAnsi="仿宋" w:cs="仿宋" w:hint="eastAsia"/>
          <w:sz w:val="32"/>
          <w:szCs w:val="32"/>
        </w:rPr>
        <w:t>名中，有一位属于城镇户口人员，已在县直单位发放。</w:t>
      </w:r>
    </w:p>
    <w:p w:rsidR="00262C90" w:rsidRDefault="00B24C1A">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存在问题及评价：</w:t>
      </w:r>
      <w:r>
        <w:rPr>
          <w:rFonts w:ascii="仿宋" w:eastAsia="仿宋" w:hAnsi="仿宋" w:cs="仿宋" w:hint="eastAsia"/>
          <w:sz w:val="32"/>
          <w:szCs w:val="32"/>
        </w:rPr>
        <w:t>没有及时全部使用项目资金，我园区本着坚“坚持节约、反对浪费”的原则，按照资金用途，按照预算支出进度，把每一分钱花在刀刃上，以更好促进园区发展。</w:t>
      </w:r>
    </w:p>
    <w:p w:rsidR="00262C90" w:rsidRDefault="00B24C1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三、绩效目标设定质量情况</w:t>
      </w:r>
    </w:p>
    <w:p w:rsidR="00262C90" w:rsidRDefault="00B24C1A">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通过对</w:t>
      </w:r>
      <w:r>
        <w:rPr>
          <w:rFonts w:ascii="仿宋" w:eastAsia="仿宋" w:hAnsi="仿宋" w:cs="仿宋" w:hint="eastAsia"/>
          <w:sz w:val="32"/>
          <w:szCs w:val="32"/>
        </w:rPr>
        <w:t>2019</w:t>
      </w:r>
      <w:r>
        <w:rPr>
          <w:rFonts w:ascii="仿宋" w:eastAsia="仿宋" w:hAnsi="仿宋" w:cs="仿宋" w:hint="eastAsia"/>
          <w:sz w:val="32"/>
          <w:szCs w:val="32"/>
        </w:rPr>
        <w:t>年绩效评价项目个数为</w:t>
      </w:r>
      <w:r>
        <w:rPr>
          <w:rFonts w:ascii="仿宋" w:eastAsia="仿宋" w:hAnsi="仿宋" w:cs="仿宋" w:hint="eastAsia"/>
          <w:sz w:val="32"/>
          <w:szCs w:val="32"/>
        </w:rPr>
        <w:t>10</w:t>
      </w:r>
      <w:r>
        <w:rPr>
          <w:rFonts w:ascii="仿宋" w:eastAsia="仿宋" w:hAnsi="仿宋" w:cs="仿宋" w:hint="eastAsia"/>
          <w:sz w:val="32"/>
          <w:szCs w:val="32"/>
        </w:rPr>
        <w:t>个，资金预算总量</w:t>
      </w:r>
      <w:r>
        <w:rPr>
          <w:rFonts w:ascii="仿宋" w:eastAsia="仿宋" w:hAnsi="仿宋" w:cs="仿宋" w:hint="eastAsia"/>
          <w:sz w:val="32"/>
          <w:szCs w:val="32"/>
        </w:rPr>
        <w:t>4128.66</w:t>
      </w:r>
      <w:r>
        <w:rPr>
          <w:rFonts w:ascii="仿宋" w:eastAsia="仿宋" w:hAnsi="仿宋" w:cs="仿宋" w:hint="eastAsia"/>
          <w:sz w:val="32"/>
          <w:szCs w:val="32"/>
        </w:rPr>
        <w:t>万元，实际到位资金</w:t>
      </w:r>
      <w:r>
        <w:rPr>
          <w:rFonts w:ascii="仿宋" w:eastAsia="仿宋" w:hAnsi="仿宋" w:cs="仿宋" w:hint="eastAsia"/>
          <w:sz w:val="32"/>
          <w:szCs w:val="32"/>
        </w:rPr>
        <w:t>4128.66</w:t>
      </w:r>
      <w:r>
        <w:rPr>
          <w:rFonts w:ascii="仿宋" w:eastAsia="仿宋" w:hAnsi="仿宋" w:cs="仿宋" w:hint="eastAsia"/>
          <w:sz w:val="32"/>
          <w:szCs w:val="32"/>
        </w:rPr>
        <w:t>万元，实际支出</w:t>
      </w:r>
      <w:r>
        <w:rPr>
          <w:rFonts w:ascii="仿宋" w:eastAsia="仿宋" w:hAnsi="仿宋" w:cs="仿宋" w:hint="eastAsia"/>
          <w:sz w:val="32"/>
          <w:szCs w:val="32"/>
        </w:rPr>
        <w:t>4128.62</w:t>
      </w:r>
      <w:r>
        <w:rPr>
          <w:rFonts w:ascii="仿宋" w:eastAsia="仿宋" w:hAnsi="仿宋" w:cs="仿宋" w:hint="eastAsia"/>
          <w:sz w:val="32"/>
          <w:szCs w:val="32"/>
        </w:rPr>
        <w:t>万元。其中绩效评价等级10</w:t>
      </w:r>
      <w:r>
        <w:rPr>
          <w:rFonts w:ascii="仿宋" w:eastAsia="仿宋" w:hAnsi="仿宋" w:cs="仿宋" w:hint="eastAsia"/>
          <w:sz w:val="32"/>
          <w:szCs w:val="32"/>
        </w:rPr>
        <w:t>个优</w:t>
      </w:r>
      <w:r>
        <w:rPr>
          <w:rFonts w:ascii="仿宋" w:eastAsia="仿宋" w:hAnsi="仿宋" w:cs="仿宋" w:hint="eastAsia"/>
          <w:sz w:val="32"/>
          <w:szCs w:val="32"/>
        </w:rPr>
        <w:t>绩效自评结果</w:t>
      </w:r>
      <w:r>
        <w:rPr>
          <w:rFonts w:ascii="仿宋" w:eastAsia="仿宋" w:hAnsi="仿宋" w:cs="仿宋" w:hint="eastAsia"/>
          <w:sz w:val="32"/>
          <w:szCs w:val="32"/>
        </w:rPr>
        <w:t>对比倒查的年初绩效目标设定质量情况，全面总结绩效目标设定，清晰的绩效目标考核标准，绩效指标全面完整、科学合理，绩效标准恰当适宜、易于评价。</w:t>
      </w:r>
    </w:p>
    <w:p w:rsidR="00262C90" w:rsidRDefault="00B24C1A">
      <w:pPr>
        <w:numPr>
          <w:ilvl w:val="0"/>
          <w:numId w:val="1"/>
        </w:numPr>
        <w:spacing w:line="584" w:lineRule="exact"/>
        <w:ind w:rightChars="100" w:right="210" w:firstLineChars="200" w:firstLine="640"/>
        <w:rPr>
          <w:rFonts w:ascii="黑体" w:eastAsia="黑体" w:hAnsi="黑体" w:cs="黑体"/>
          <w:sz w:val="32"/>
          <w:szCs w:val="32"/>
        </w:rPr>
      </w:pPr>
      <w:r>
        <w:rPr>
          <w:rFonts w:ascii="黑体" w:eastAsia="黑体" w:hAnsi="黑体" w:cs="黑体" w:hint="eastAsia"/>
          <w:sz w:val="32"/>
          <w:szCs w:val="32"/>
        </w:rPr>
        <w:t>整改措施及结果应用</w:t>
      </w:r>
    </w:p>
    <w:p w:rsidR="00262C90" w:rsidRDefault="00B24C1A" w:rsidP="00262C90">
      <w:pPr>
        <w:spacing w:line="584" w:lineRule="exact"/>
        <w:ind w:rightChars="100" w:right="210" w:firstLineChars="200" w:firstLine="640"/>
        <w:rPr>
          <w:rFonts w:ascii="仿宋" w:eastAsia="仿宋" w:hAnsi="仿宋" w:cs="仿宋"/>
          <w:sz w:val="32"/>
          <w:szCs w:val="32"/>
        </w:rPr>
      </w:pPr>
      <w:r>
        <w:rPr>
          <w:rFonts w:ascii="仿宋" w:eastAsia="仿宋" w:hAnsi="仿宋" w:cs="仿宋" w:hint="eastAsia"/>
          <w:sz w:val="32"/>
          <w:szCs w:val="32"/>
        </w:rPr>
        <w:t>评价结</w:t>
      </w:r>
      <w:r>
        <w:rPr>
          <w:rFonts w:ascii="仿宋" w:eastAsia="仿宋" w:hAnsi="仿宋" w:cs="仿宋" w:hint="eastAsia"/>
          <w:sz w:val="32"/>
          <w:szCs w:val="32"/>
        </w:rPr>
        <w:t>果的反馈与整改是绩效评价的重要内容和组成部分，通过运用科学、合理的绩效评价指标、评价标准和评价方法我园区进一步对预算项目开展整改落实预算资金使用情况。加强资金使用执行监督力度，制定内控制度，财务管理制度，对制度的执行监督力度还需进一步加强；明确资金管理体制，建立项目申报、实施、采购、验收、评价等一整套规范、科学</w:t>
      </w:r>
      <w:r>
        <w:rPr>
          <w:rFonts w:ascii="仿宋" w:eastAsia="仿宋" w:hAnsi="仿宋" w:cs="仿宋" w:hint="eastAsia"/>
          <w:sz w:val="32"/>
          <w:szCs w:val="32"/>
        </w:rPr>
        <w:lastRenderedPageBreak/>
        <w:t>的管理制度；建立财务规章制度、加强对专项资金的监督，要对项目实施和资金使用进行全程跟踪监督，及时掌握项目进度、督促项目实施，加强管理，定时报告资金使用情况和项目实施情况，增加项目资金使用的透明度；研究</w:t>
      </w:r>
      <w:r>
        <w:rPr>
          <w:rFonts w:ascii="仿宋" w:eastAsia="仿宋" w:hAnsi="仿宋" w:cs="仿宋" w:hint="eastAsia"/>
          <w:sz w:val="32"/>
          <w:szCs w:val="32"/>
        </w:rPr>
        <w:t>制定更加精细、健全的绩效管理评价制度、改进管理、优化流程、提高项目资金的使用效率，实现预算分配合理，提高资金支出效率。</w:t>
      </w:r>
    </w:p>
    <w:p w:rsidR="00262C90" w:rsidRDefault="00262C90">
      <w:pPr>
        <w:spacing w:line="584" w:lineRule="exact"/>
        <w:ind w:rightChars="100" w:right="210" w:firstLineChars="200" w:firstLine="420"/>
      </w:pPr>
    </w:p>
    <w:sectPr w:rsidR="00262C90" w:rsidSect="00262C90">
      <w:pgSz w:w="11906" w:h="16838"/>
      <w:pgMar w:top="1985" w:right="1531" w:bottom="1985" w:left="1531" w:header="851" w:footer="992" w:gutter="0"/>
      <w:cols w:space="720"/>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
  <w:rsids>
    <w:rsidRoot w:val="00262C90"/>
    <w:rsid w:val="00262C90"/>
    <w:rsid w:val="00B24C1A"/>
    <w:rsid w:val="61D314A8"/>
    <w:rsid w:val="67C47E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99" w:qFormat="1"/>
    <w:lsdException w:name="toc 6" w:uiPriority="99" w:qFormat="1"/>
    <w:lsdException w:name="toc 7" w:uiPriority="99" w:qFormat="1"/>
    <w:lsdException w:name="toc 8" w:uiPriority="99" w:qFormat="1"/>
    <w:lsdException w:name="header" w:uiPriority="99" w:qFormat="1"/>
    <w:lsdException w:name="footer" w:uiPriority="99" w:qFormat="1"/>
    <w:lsdException w:name="caption" w:semiHidden="1" w:unhideWhenUsed="1" w:qFormat="1"/>
    <w:lsdException w:name="page number" w:uiPriority="99" w:qFormat="1"/>
    <w:lsdException w:name="Title" w:qFormat="1"/>
    <w:lsdException w:name="Default Paragraph Font" w:uiPriority="99" w:qFormat="1"/>
    <w:lsdException w:name="Subtitle" w:qFormat="1"/>
    <w:lsdException w:name="Hyperlink" w:uiPriority="99"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2C90"/>
    <w:pPr>
      <w:widowControl w:val="0"/>
      <w:jc w:val="both"/>
    </w:pPr>
    <w:rPr>
      <w:rFonts w:ascii="Times New Roman" w:hAnsi="Times New Roman"/>
      <w:kern w:val="2"/>
      <w:sz w:val="21"/>
      <w:szCs w:val="24"/>
    </w:rPr>
  </w:style>
  <w:style w:type="paragraph" w:styleId="2">
    <w:name w:val="heading 2"/>
    <w:basedOn w:val="a"/>
    <w:next w:val="a"/>
    <w:link w:val="2Char"/>
    <w:uiPriority w:val="99"/>
    <w:qFormat/>
    <w:rsid w:val="00262C9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262C90"/>
    <w:pPr>
      <w:ind w:left="2520"/>
    </w:pPr>
  </w:style>
  <w:style w:type="paragraph" w:styleId="5">
    <w:name w:val="toc 5"/>
    <w:basedOn w:val="a"/>
    <w:next w:val="a"/>
    <w:uiPriority w:val="99"/>
    <w:qFormat/>
    <w:rsid w:val="00262C90"/>
    <w:pPr>
      <w:ind w:left="1680"/>
    </w:pPr>
  </w:style>
  <w:style w:type="paragraph" w:styleId="8">
    <w:name w:val="toc 8"/>
    <w:basedOn w:val="a"/>
    <w:next w:val="a"/>
    <w:uiPriority w:val="99"/>
    <w:qFormat/>
    <w:rsid w:val="00262C90"/>
    <w:pPr>
      <w:ind w:left="2940"/>
    </w:pPr>
  </w:style>
  <w:style w:type="paragraph" w:styleId="a3">
    <w:name w:val="Balloon Text"/>
    <w:basedOn w:val="a"/>
    <w:link w:val="Char"/>
    <w:uiPriority w:val="99"/>
    <w:qFormat/>
    <w:rsid w:val="00262C90"/>
    <w:rPr>
      <w:rFonts w:ascii="Calibri" w:hAnsi="Calibri"/>
      <w:sz w:val="18"/>
      <w:szCs w:val="18"/>
    </w:rPr>
  </w:style>
  <w:style w:type="paragraph" w:styleId="a4">
    <w:name w:val="footer"/>
    <w:basedOn w:val="a"/>
    <w:link w:val="Char0"/>
    <w:uiPriority w:val="99"/>
    <w:qFormat/>
    <w:rsid w:val="00262C90"/>
    <w:pPr>
      <w:tabs>
        <w:tab w:val="center" w:pos="4153"/>
        <w:tab w:val="right" w:pos="8306"/>
      </w:tabs>
      <w:snapToGrid w:val="0"/>
      <w:jc w:val="left"/>
    </w:pPr>
    <w:rPr>
      <w:sz w:val="18"/>
      <w:szCs w:val="18"/>
    </w:rPr>
  </w:style>
  <w:style w:type="paragraph" w:styleId="a5">
    <w:name w:val="header"/>
    <w:basedOn w:val="a"/>
    <w:link w:val="Char1"/>
    <w:uiPriority w:val="99"/>
    <w:qFormat/>
    <w:rsid w:val="00262C90"/>
    <w:pPr>
      <w:pBdr>
        <w:bottom w:val="single" w:sz="6" w:space="1" w:color="auto"/>
      </w:pBdr>
      <w:tabs>
        <w:tab w:val="center" w:pos="4153"/>
        <w:tab w:val="right" w:pos="8306"/>
      </w:tabs>
      <w:snapToGrid w:val="0"/>
      <w:jc w:val="center"/>
    </w:pPr>
    <w:rPr>
      <w:sz w:val="18"/>
      <w:szCs w:val="18"/>
    </w:rPr>
  </w:style>
  <w:style w:type="paragraph" w:styleId="6">
    <w:name w:val="toc 6"/>
    <w:basedOn w:val="a"/>
    <w:next w:val="a"/>
    <w:uiPriority w:val="99"/>
    <w:qFormat/>
    <w:rsid w:val="00262C90"/>
    <w:pPr>
      <w:ind w:left="2100"/>
    </w:pPr>
  </w:style>
  <w:style w:type="character" w:styleId="a6">
    <w:name w:val="page number"/>
    <w:basedOn w:val="a0"/>
    <w:uiPriority w:val="99"/>
    <w:qFormat/>
    <w:rsid w:val="00262C90"/>
    <w:rPr>
      <w:rFonts w:cs="Times New Roman"/>
    </w:rPr>
  </w:style>
  <w:style w:type="character" w:styleId="a7">
    <w:name w:val="FollowedHyperlink"/>
    <w:basedOn w:val="a0"/>
    <w:uiPriority w:val="99"/>
    <w:qFormat/>
    <w:rsid w:val="00262C90"/>
    <w:rPr>
      <w:rFonts w:cs="Times New Roman"/>
      <w:color w:val="800080"/>
      <w:u w:val="single"/>
    </w:rPr>
  </w:style>
  <w:style w:type="character" w:styleId="a8">
    <w:name w:val="Hyperlink"/>
    <w:basedOn w:val="a0"/>
    <w:uiPriority w:val="99"/>
    <w:qFormat/>
    <w:rsid w:val="00262C90"/>
    <w:rPr>
      <w:rFonts w:cs="Times New Roman"/>
      <w:color w:val="0000FF"/>
      <w:u w:val="single"/>
    </w:rPr>
  </w:style>
  <w:style w:type="character" w:customStyle="1" w:styleId="2Char">
    <w:name w:val="标题 2 Char"/>
    <w:basedOn w:val="a0"/>
    <w:link w:val="2"/>
    <w:uiPriority w:val="99"/>
    <w:qFormat/>
    <w:rsid w:val="00262C90"/>
    <w:rPr>
      <w:rFonts w:ascii="Cambria" w:eastAsia="宋体" w:hAnsi="Cambria" w:cs="Times New Roman"/>
      <w:b/>
      <w:bCs/>
      <w:sz w:val="32"/>
      <w:szCs w:val="32"/>
    </w:rPr>
  </w:style>
  <w:style w:type="character" w:customStyle="1" w:styleId="Char">
    <w:name w:val="批注框文本 Char"/>
    <w:basedOn w:val="a0"/>
    <w:link w:val="a3"/>
    <w:uiPriority w:val="99"/>
    <w:rsid w:val="00262C90"/>
    <w:rPr>
      <w:rFonts w:cs="Times New Roman"/>
      <w:sz w:val="2"/>
    </w:rPr>
  </w:style>
  <w:style w:type="character" w:customStyle="1" w:styleId="Char0">
    <w:name w:val="页脚 Char"/>
    <w:basedOn w:val="a0"/>
    <w:link w:val="a4"/>
    <w:uiPriority w:val="99"/>
    <w:rsid w:val="00262C90"/>
    <w:rPr>
      <w:rFonts w:cs="Times New Roman"/>
      <w:sz w:val="18"/>
      <w:szCs w:val="18"/>
    </w:rPr>
  </w:style>
  <w:style w:type="character" w:customStyle="1" w:styleId="Char1">
    <w:name w:val="页眉 Char"/>
    <w:basedOn w:val="a0"/>
    <w:link w:val="a5"/>
    <w:uiPriority w:val="99"/>
    <w:qFormat/>
    <w:rsid w:val="00262C90"/>
    <w:rPr>
      <w:rFonts w:cs="Times New Roman"/>
      <w:sz w:val="18"/>
      <w:szCs w:val="18"/>
    </w:rPr>
  </w:style>
  <w:style w:type="character" w:customStyle="1" w:styleId="font91">
    <w:name w:val="font91"/>
    <w:uiPriority w:val="99"/>
    <w:qFormat/>
    <w:rsid w:val="00262C90"/>
    <w:rPr>
      <w:rFonts w:ascii="宋体" w:eastAsia="宋体"/>
      <w:b/>
      <w:color w:val="000000"/>
      <w:sz w:val="20"/>
      <w:u w:val="none"/>
    </w:rPr>
  </w:style>
  <w:style w:type="character" w:customStyle="1" w:styleId="font122">
    <w:name w:val="font122"/>
    <w:uiPriority w:val="99"/>
    <w:qFormat/>
    <w:rsid w:val="00262C90"/>
    <w:rPr>
      <w:rFonts w:ascii="宋体" w:eastAsia="宋体"/>
      <w:color w:val="000000"/>
      <w:sz w:val="20"/>
      <w:u w:val="none"/>
    </w:rPr>
  </w:style>
  <w:style w:type="character" w:customStyle="1" w:styleId="font231">
    <w:name w:val="font231"/>
    <w:uiPriority w:val="99"/>
    <w:qFormat/>
    <w:rsid w:val="00262C90"/>
    <w:rPr>
      <w:rFonts w:ascii="Times New Roman" w:hAnsi="Times New Roman"/>
      <w:b/>
      <w:color w:val="000000"/>
      <w:sz w:val="24"/>
      <w:u w:val="none"/>
    </w:rPr>
  </w:style>
  <w:style w:type="character" w:customStyle="1" w:styleId="font242">
    <w:name w:val="font242"/>
    <w:uiPriority w:val="99"/>
    <w:rsid w:val="00262C90"/>
    <w:rPr>
      <w:rFonts w:ascii="宋体" w:eastAsia="宋体"/>
      <w:b/>
      <w:color w:val="000000"/>
      <w:sz w:val="24"/>
      <w:u w:val="none"/>
    </w:rPr>
  </w:style>
  <w:style w:type="paragraph" w:customStyle="1" w:styleId="20">
    <w:name w:val="列出段落2"/>
    <w:next w:val="5"/>
    <w:uiPriority w:val="99"/>
    <w:rsid w:val="00262C90"/>
    <w:pPr>
      <w:widowControl w:val="0"/>
      <w:ind w:firstLineChars="200" w:firstLine="20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1613</Words>
  <Characters>90</Characters>
  <Application>Microsoft Office Word</Application>
  <DocSecurity>0</DocSecurity>
  <Lines>1</Lines>
  <Paragraphs>3</Paragraphs>
  <ScaleCrop>false</ScaleCrop>
  <Company>Lenovo</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河北省财政厅文件</dc:title>
  <dc:creator>user</dc:creator>
  <cp:lastModifiedBy>Administrator</cp:lastModifiedBy>
  <cp:revision>20</cp:revision>
  <cp:lastPrinted>2020-05-14T02:55:00Z</cp:lastPrinted>
  <dcterms:created xsi:type="dcterms:W3CDTF">2020-05-13T10:29:00Z</dcterms:created>
  <dcterms:modified xsi:type="dcterms:W3CDTF">2020-06-01T01:20:00Z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